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9CDF" w14:textId="14D6B808" w:rsidR="007177DA" w:rsidRDefault="007177DA" w:rsidP="00D05828">
      <w:pPr>
        <w:pBdr>
          <w:bottom w:val="single" w:sz="4" w:space="1" w:color="auto"/>
        </w:pBdr>
        <w:rPr>
          <w:b/>
          <w:bCs/>
        </w:rPr>
      </w:pPr>
      <w:r>
        <w:rPr>
          <w:b/>
          <w:bCs/>
        </w:rPr>
        <w:t>Notes from the Hearing</w:t>
      </w:r>
    </w:p>
    <w:p w14:paraId="7E7A4C2E" w14:textId="0AB93FAE" w:rsidR="007177DA" w:rsidRDefault="00370005" w:rsidP="00E54F2D">
      <w:pPr>
        <w:pBdr>
          <w:bottom w:val="single" w:sz="4" w:space="1" w:color="auto"/>
        </w:pBdr>
        <w:rPr>
          <w:b/>
          <w:bCs/>
          <w:i/>
          <w:iCs/>
        </w:rPr>
      </w:pPr>
      <w:r w:rsidRPr="00370005">
        <w:rPr>
          <w:b/>
          <w:bCs/>
          <w:i/>
          <w:iCs/>
        </w:rPr>
        <w:t xml:space="preserve">ESC </w:t>
      </w:r>
      <w:r>
        <w:rPr>
          <w:b/>
          <w:bCs/>
          <w:i/>
          <w:iCs/>
        </w:rPr>
        <w:t>submissions</w:t>
      </w:r>
    </w:p>
    <w:p w14:paraId="6A31CFA0" w14:textId="5D77B6F5" w:rsidR="00370005" w:rsidRPr="00E54F2D" w:rsidRDefault="00E54F2D" w:rsidP="00E54F2D">
      <w:pPr>
        <w:pBdr>
          <w:bottom w:val="single" w:sz="4" w:space="1" w:color="auto"/>
        </w:pBdr>
        <w:rPr>
          <w:i/>
          <w:iCs/>
        </w:rPr>
      </w:pPr>
      <w:r>
        <w:rPr>
          <w:i/>
          <w:iCs/>
        </w:rPr>
        <w:t>Introduction</w:t>
      </w:r>
    </w:p>
    <w:p w14:paraId="21ABAF91" w14:textId="7D7B8599" w:rsidR="00370005" w:rsidRDefault="00370005">
      <w:r>
        <w:t>Intro – AG representing ESC – will address each issue in turn, with a view to assisting the Panel.</w:t>
      </w:r>
    </w:p>
    <w:p w14:paraId="3B3CBD40" w14:textId="446B8DBE" w:rsidR="00370005" w:rsidRDefault="00370005">
      <w:proofErr w:type="gramStart"/>
      <w:r>
        <w:t>Brief summary</w:t>
      </w:r>
      <w:proofErr w:type="gramEnd"/>
      <w:r>
        <w:t xml:space="preserve"> of facts. Complainer is the Convener of LLTNPA. Respondent is a Member of the LLTNPA, who was elected in 2022, runs to 2026. Noted applicable Code. Noted background chronology of events that will not repeat. However, noted for context the controversial planning application regarding Flamingo Land, including petitions and submissions about this. </w:t>
      </w:r>
      <w:r w:rsidR="00E54F2D">
        <w:t xml:space="preserve">Ultimately this was refused. </w:t>
      </w:r>
      <w:r>
        <w:t xml:space="preserve">Highlighted the LLTNPA was under pressure and </w:t>
      </w:r>
      <w:r w:rsidR="00E54F2D">
        <w:t xml:space="preserve">undertook training etc. </w:t>
      </w:r>
    </w:p>
    <w:p w14:paraId="22078AEC" w14:textId="208A53D4" w:rsidR="00E54F2D" w:rsidRDefault="00E54F2D">
      <w:r>
        <w:t>Complaint concerns emails sent in August to various recipients, and an email exchange on 12 September.</w:t>
      </w:r>
    </w:p>
    <w:p w14:paraId="6A991036" w14:textId="6C176919" w:rsidR="00E54F2D" w:rsidRDefault="00E54F2D">
      <w:r>
        <w:t xml:space="preserve">[34] email refers to planning farce and refers to statutory crime, link to </w:t>
      </w:r>
      <w:proofErr w:type="spellStart"/>
      <w:r>
        <w:t>Parkswatch</w:t>
      </w:r>
      <w:proofErr w:type="spellEnd"/>
      <w:r>
        <w:t xml:space="preserve"> Scotland. Refers to legal, moral and reputational risk… Conflicted from the very start. Refers to a masterpiece of evasions etc.</w:t>
      </w:r>
    </w:p>
    <w:p w14:paraId="685CC4FD" w14:textId="717DA78E" w:rsidR="00E54F2D" w:rsidRDefault="00E54F2D">
      <w:r>
        <w:t>[38] emails enclosing Mr Kempe’s article.</w:t>
      </w:r>
    </w:p>
    <w:p w14:paraId="0322437B" w14:textId="4B2B1D78" w:rsidR="00E54F2D" w:rsidRDefault="00E54F2D">
      <w:r>
        <w:t>Convener discussed with Standards Officer. At midnight that evening, [36]-[37], same letter is emailed to Board members.</w:t>
      </w:r>
    </w:p>
    <w:p w14:paraId="78F2B44D" w14:textId="309A6EB5" w:rsidR="00E54F2D" w:rsidRDefault="00E54F2D">
      <w:r>
        <w:t>[89] SO copied in to email from complainer.  Board should not be infantilised in this way.</w:t>
      </w:r>
    </w:p>
    <w:p w14:paraId="25747323" w14:textId="07BC995A" w:rsidR="00E54F2D" w:rsidRDefault="00E54F2D">
      <w:r>
        <w:t>[112] Complainer having received advice from advisers, responded to letter</w:t>
      </w:r>
    </w:p>
    <w:p w14:paraId="4CD72522" w14:textId="3F854129" w:rsidR="00E54F2D" w:rsidRDefault="00E54F2D">
      <w:r>
        <w:t>Further email – you are in deep trouble, get yourself a lawyer, have a frank conversation with your husband.</w:t>
      </w:r>
    </w:p>
    <w:p w14:paraId="01915649" w14:textId="0CC0EA20" w:rsidR="00E54F2D" w:rsidRDefault="00E54F2D">
      <w:r>
        <w:t>12 September, email re external legal adviser, ‘party’ to bullying, ‘shameful’ for a lawyer.</w:t>
      </w:r>
    </w:p>
    <w:p w14:paraId="0D774B87" w14:textId="36AE9B69" w:rsidR="00E54F2D" w:rsidRPr="00E54F2D" w:rsidRDefault="00E54F2D" w:rsidP="00E54F2D">
      <w:pPr>
        <w:pBdr>
          <w:bottom w:val="single" w:sz="4" w:space="1" w:color="auto"/>
        </w:pBdr>
        <w:rPr>
          <w:i/>
          <w:iCs/>
        </w:rPr>
      </w:pPr>
      <w:r>
        <w:rPr>
          <w:i/>
          <w:iCs/>
        </w:rPr>
        <w:t>Was R acting in role as Board Member?</w:t>
      </w:r>
    </w:p>
    <w:p w14:paraId="75EF5C67" w14:textId="1259FCF7" w:rsidR="00E54F2D" w:rsidRDefault="00E54F2D">
      <w:r>
        <w:t xml:space="preserve">No dispute about this. Referred to himself as a </w:t>
      </w:r>
      <w:proofErr w:type="gramStart"/>
      <w:r>
        <w:t>Member</w:t>
      </w:r>
      <w:proofErr w:type="gramEnd"/>
      <w:r>
        <w:t>, referred to the. Resp. agreed he was acting in this capacity.</w:t>
      </w:r>
    </w:p>
    <w:p w14:paraId="3A994790" w14:textId="0F478BD9" w:rsidR="00E54F2D" w:rsidRPr="00E54F2D" w:rsidRDefault="00E54F2D" w:rsidP="00E54F2D">
      <w:pPr>
        <w:pBdr>
          <w:bottom w:val="single" w:sz="4" w:space="1" w:color="auto"/>
        </w:pBdr>
        <w:rPr>
          <w:i/>
          <w:iCs/>
        </w:rPr>
      </w:pPr>
      <w:r>
        <w:rPr>
          <w:i/>
          <w:iCs/>
        </w:rPr>
        <w:t>Proven factual matters</w:t>
      </w:r>
    </w:p>
    <w:p w14:paraId="3625706E" w14:textId="423F5D0D" w:rsidR="00E54F2D" w:rsidRDefault="00E54F2D">
      <w:r>
        <w:t>Emails were sent by the Respondent</w:t>
      </w:r>
    </w:p>
    <w:p w14:paraId="2238764A" w14:textId="6B1EC428" w:rsidR="00E54F2D" w:rsidRPr="00E54F2D" w:rsidRDefault="00E54F2D" w:rsidP="00E54F2D">
      <w:pPr>
        <w:pBdr>
          <w:bottom w:val="single" w:sz="4" w:space="1" w:color="auto"/>
        </w:pBdr>
        <w:rPr>
          <w:i/>
          <w:iCs/>
        </w:rPr>
      </w:pPr>
      <w:r>
        <w:rPr>
          <w:i/>
          <w:iCs/>
        </w:rPr>
        <w:t>How does the Code apply</w:t>
      </w:r>
    </w:p>
    <w:p w14:paraId="6C8B9E9A" w14:textId="57BAEC41" w:rsidR="00E54F2D" w:rsidRPr="00370005" w:rsidRDefault="00E54F2D">
      <w:r>
        <w:t>Proposed to consider Code in turn.</w:t>
      </w:r>
    </w:p>
    <w:p w14:paraId="5DCC0E49" w14:textId="7C29AABB" w:rsidR="005C6F25" w:rsidRDefault="00E54F2D" w:rsidP="00713511">
      <w:pPr>
        <w:pBdr>
          <w:bottom w:val="single" w:sz="4" w:space="1" w:color="auto"/>
        </w:pBdr>
        <w:rPr>
          <w:b/>
          <w:bCs/>
        </w:rPr>
      </w:pPr>
      <w:r>
        <w:rPr>
          <w:b/>
          <w:bCs/>
        </w:rPr>
        <w:lastRenderedPageBreak/>
        <w:t>3.1</w:t>
      </w:r>
    </w:p>
    <w:p w14:paraId="22CB52D9" w14:textId="014E9D8A" w:rsidR="00E54F2D" w:rsidRPr="00212C9C" w:rsidRDefault="00212C9C">
      <w:r>
        <w:t>Esc considers this to be breached with each email and as</w:t>
      </w:r>
    </w:p>
    <w:p w14:paraId="130EA871" w14:textId="1FB622A6" w:rsidR="007177DA" w:rsidRDefault="00212C9C">
      <w:r>
        <w:t xml:space="preserve">Email 26 August, 9:03. No dispute sent and copied to various recipients. Referred to a ‘planning farce’. [Quotes various excerpts from this.] </w:t>
      </w:r>
    </w:p>
    <w:p w14:paraId="4825332A" w14:textId="2B79D445" w:rsidR="00212C9C" w:rsidRDefault="00212C9C">
      <w:r>
        <w:t>Noted [112] – response to this refuting the views put in this email.</w:t>
      </w:r>
    </w:p>
    <w:p w14:paraId="20DC7D01" w14:textId="6C0F30D9" w:rsidR="00212C9C" w:rsidRDefault="00212C9C">
      <w:r>
        <w:t>Refers to a ‘masterpiece’ of evasions.</w:t>
      </w:r>
    </w:p>
    <w:p w14:paraId="158DA740" w14:textId="2984E524" w:rsidR="00212C9C" w:rsidRDefault="00212C9C">
      <w:r>
        <w:t>ESC views this as disrespectful and discourteous. Referred to ‘misconduct’ in public office and statutory crime.</w:t>
      </w:r>
    </w:p>
    <w:p w14:paraId="3279B514" w14:textId="0DC77819" w:rsidR="00212C9C" w:rsidRDefault="00212C9C">
      <w:r>
        <w:t xml:space="preserve">ESC noted the strength of expression and serious phrases, which would not be used widely, copied to numerous recipients. Language used is objectively threatening, given copied to public office holders and appointees. </w:t>
      </w:r>
    </w:p>
    <w:p w14:paraId="7EFD78F4" w14:textId="3E8C15AA" w:rsidR="00212C9C" w:rsidRDefault="00212C9C">
      <w:r>
        <w:t>Disparaging references to chief executive, including suggesting guilty of public office.</w:t>
      </w:r>
    </w:p>
    <w:p w14:paraId="59A0519C" w14:textId="257951AD" w:rsidR="00212C9C" w:rsidRDefault="00212C9C">
      <w:r>
        <w:t>2</w:t>
      </w:r>
      <w:r w:rsidRPr="00212C9C">
        <w:rPr>
          <w:vertAlign w:val="superscript"/>
        </w:rPr>
        <w:t>nd</w:t>
      </w:r>
      <w:r>
        <w:t xml:space="preserve"> email of 26 August 9.55.</w:t>
      </w:r>
    </w:p>
    <w:p w14:paraId="246FA6F7" w14:textId="5CB4FD08" w:rsidR="00212C9C" w:rsidRDefault="00212C9C">
      <w:r>
        <w:t xml:space="preserve">Stated the Convener had not passed on the letter and clearly interfered with the letter. ESC considered this a breach of 3.1 as it objectively undermined the complainer in her position, noting she had already said what her steps would be </w:t>
      </w:r>
      <w:proofErr w:type="spellStart"/>
      <w:r>
        <w:t>be</w:t>
      </w:r>
      <w:proofErr w:type="spellEnd"/>
      <w:r>
        <w:t>. 9:11 email, ‘you will have received a communication’ and will be replying. The resp. was a recipient and so aware of this. ESC considers this made the communication more egregious.</w:t>
      </w:r>
    </w:p>
    <w:p w14:paraId="5E2F75E6" w14:textId="41DEB927" w:rsidR="00212C9C" w:rsidRDefault="00212C9C">
      <w:proofErr w:type="spellStart"/>
      <w:r>
        <w:t>Meail</w:t>
      </w:r>
      <w:proofErr w:type="spellEnd"/>
      <w:r>
        <w:t xml:space="preserve"> of 14:34 – about not taking acting. ‘</w:t>
      </w:r>
      <w:proofErr w:type="gramStart"/>
      <w:r>
        <w:t>undemocratic</w:t>
      </w:r>
      <w:proofErr w:type="gramEnd"/>
      <w:r>
        <w:t xml:space="preserve"> and unlawful’. On its face, this is disrespectful, as direct statements undermining the role of the Convener. Noting again her statement about an approach. Clear that Chair had already sent on the correspondence. All members had received a copy already and thus. Reference to ‘unlawful’ etc was an egregious attack on character.</w:t>
      </w:r>
    </w:p>
    <w:p w14:paraId="61904DBD" w14:textId="32534B7B" w:rsidR="00212C9C" w:rsidRDefault="00212C9C">
      <w:r>
        <w:t xml:space="preserve">Email – ‘way beyond your authority’, exceeded powers and </w:t>
      </w:r>
    </w:p>
    <w:p w14:paraId="0F8E8164" w14:textId="3F401F84" w:rsidR="00212C9C" w:rsidRDefault="00212C9C">
      <w:r>
        <w:t xml:space="preserve">As above, ESC considers this undermines the role of the Convener, and represents </w:t>
      </w:r>
    </w:p>
    <w:p w14:paraId="70B3BF91" w14:textId="041A1209" w:rsidR="00212C9C" w:rsidRDefault="00212C9C">
      <w:proofErr w:type="gramStart"/>
      <w:r>
        <w:t>28 August email,</w:t>
      </w:r>
      <w:proofErr w:type="gramEnd"/>
      <w:r>
        <w:t xml:space="preserve"> </w:t>
      </w:r>
      <w:r w:rsidR="00263BA1">
        <w:t xml:space="preserve">refers to being ‘in deep’. ESC will not repeat. However, contents of the specific email </w:t>
      </w:r>
      <w:proofErr w:type="gramStart"/>
      <w:r w:rsidR="00263BA1">
        <w:t>was</w:t>
      </w:r>
      <w:proofErr w:type="gramEnd"/>
      <w:r w:rsidR="00263BA1">
        <w:t xml:space="preserve"> threatening. Referring to the idea the Convener will suffer some defeat, sanction or loss.</w:t>
      </w:r>
    </w:p>
    <w:p w14:paraId="68724A37" w14:textId="7CF69E4D" w:rsidR="00263BA1" w:rsidRDefault="00263BA1">
      <w:r>
        <w:t xml:space="preserve">Foreshadows a complaint, ESC notes any person can make a complaint about. However, as elaborated is threatening, given the personal involvement of the Complainer’s husband, who </w:t>
      </w:r>
      <w:proofErr w:type="gramStart"/>
      <w:r>
        <w:t>has no involvement</w:t>
      </w:r>
      <w:proofErr w:type="gramEnd"/>
      <w:r>
        <w:t>.</w:t>
      </w:r>
    </w:p>
    <w:p w14:paraId="2ACD13FE" w14:textId="5796D983" w:rsidR="00263BA1" w:rsidRDefault="00263BA1">
      <w:r>
        <w:t xml:space="preserve">12 September to legal adviser. It is evident that the </w:t>
      </w:r>
      <w:proofErr w:type="spellStart"/>
      <w:r>
        <w:t>Resp</w:t>
      </w:r>
      <w:proofErr w:type="spellEnd"/>
      <w:r>
        <w:t xml:space="preserve"> has commented on the work of the external adviser and refers to the work as ‘shameful’. ESC considers this as a breach on its face. </w:t>
      </w:r>
    </w:p>
    <w:p w14:paraId="54556C2C" w14:textId="5C418AB8" w:rsidR="00263BA1" w:rsidRDefault="00263BA1">
      <w:r>
        <w:lastRenderedPageBreak/>
        <w:t>Taken in the round, ESC considers breach of 3.1</w:t>
      </w:r>
    </w:p>
    <w:p w14:paraId="368CA57E" w14:textId="479EE13C" w:rsidR="00263BA1" w:rsidRDefault="00263BA1">
      <w:r>
        <w:rPr>
          <w:b/>
          <w:bCs/>
        </w:rPr>
        <w:t xml:space="preserve">QSV: </w:t>
      </w:r>
      <w:r>
        <w:t xml:space="preserve">Report mentions neurodiversity and impact on their communication style about picking up social cues etc. Wondering that </w:t>
      </w:r>
      <w:proofErr w:type="spellStart"/>
      <w:r>
        <w:t>iven</w:t>
      </w:r>
      <w:proofErr w:type="spellEnd"/>
      <w:r>
        <w:t xml:space="preserve"> this is a decision of great importance to </w:t>
      </w:r>
      <w:proofErr w:type="spellStart"/>
      <w:proofErr w:type="gramStart"/>
      <w:r>
        <w:t>Resp</w:t>
      </w:r>
      <w:proofErr w:type="spellEnd"/>
      <w:proofErr w:type="gramEnd"/>
      <w:r>
        <w:t xml:space="preserve"> and they felt pressure about this. Did you consider the emails as a period of outburst, that respondent might have regretted.</w:t>
      </w:r>
    </w:p>
    <w:p w14:paraId="1724D688" w14:textId="5C231ECB" w:rsidR="00263BA1" w:rsidRDefault="00263BA1">
      <w:r>
        <w:rPr>
          <w:b/>
          <w:bCs/>
        </w:rPr>
        <w:t>AG:</w:t>
      </w:r>
      <w:r>
        <w:t xml:space="preserve">  Did put the question to the Resp. Asked to describe tone of the emails. Resp.’s view was that he was trying to represent people/fight the good fight. Similarly, he did not consider he was bullying, was being himself (blunt). He did not consider he was acting aggressively. So, explored to some extent, but did not understand he was apologetic or remorseful. AG acknowledged this was a stressful/pressured time; however, in the ESC’s view there are different ways this could have been raised and expressed.</w:t>
      </w:r>
    </w:p>
    <w:p w14:paraId="0ED753E4" w14:textId="7311DE80" w:rsidR="00263BA1" w:rsidRDefault="00263BA1">
      <w:r>
        <w:rPr>
          <w:b/>
          <w:bCs/>
        </w:rPr>
        <w:t>QSV:</w:t>
      </w:r>
      <w:r>
        <w:t xml:space="preserve"> Q re Article 10. Noted stated in the Report that the issue of someone expressing a value judgment may or may not be based on fact. When considering disrespect/courtesy it’s necessary to </w:t>
      </w:r>
      <w:proofErr w:type="gramStart"/>
      <w:r>
        <w:t>take into account</w:t>
      </w:r>
      <w:proofErr w:type="gramEnd"/>
      <w:r>
        <w:t xml:space="preserve"> Article 10. If someone is raising an </w:t>
      </w:r>
      <w:proofErr w:type="gramStart"/>
      <w:r>
        <w:t>issue</w:t>
      </w:r>
      <w:proofErr w:type="gramEnd"/>
      <w:r>
        <w:t xml:space="preserve"> they believe to be true, that needs to be considered. Further noted the email cites the </w:t>
      </w:r>
      <w:proofErr w:type="spellStart"/>
      <w:r>
        <w:t>Parkswatch</w:t>
      </w:r>
      <w:proofErr w:type="spellEnd"/>
      <w:r>
        <w:t xml:space="preserve"> blog as a basis for this. Question whether there was other information that </w:t>
      </w:r>
      <w:proofErr w:type="spellStart"/>
      <w:r>
        <w:t>Resp</w:t>
      </w:r>
      <w:proofErr w:type="spellEnd"/>
      <w:r>
        <w:t xml:space="preserve"> would have been reasonably aware of. Noted that clarification comes later. At the time the emails were sent, </w:t>
      </w:r>
      <w:proofErr w:type="spellStart"/>
      <w:r>
        <w:t>Resp</w:t>
      </w:r>
      <w:proofErr w:type="spellEnd"/>
      <w:r>
        <w:t xml:space="preserve"> view was based on the blog, but this was not corrected until later. Trying to tease out the weight to give to the Resp. making a value judgment.</w:t>
      </w:r>
    </w:p>
    <w:p w14:paraId="6851F271" w14:textId="2235597F" w:rsidR="00263BA1" w:rsidRDefault="00263BA1">
      <w:r>
        <w:rPr>
          <w:b/>
          <w:bCs/>
        </w:rPr>
        <w:t>AG:</w:t>
      </w:r>
      <w:r>
        <w:t xml:space="preserve"> Intend to cover Article 10 material at the end.</w:t>
      </w:r>
      <w:r w:rsidR="000A16C7">
        <w:t xml:space="preserve"> ESC considered whether it could be based on value judgment rather than a statement of fact. Even if </w:t>
      </w:r>
      <w:proofErr w:type="spellStart"/>
      <w:r w:rsidR="000A16C7">
        <w:t>Resp</w:t>
      </w:r>
      <w:proofErr w:type="spellEnd"/>
      <w:r w:rsidR="000A16C7">
        <w:t xml:space="preserve"> opinion is incorrect or proven, he may be within his rights. ESC considered important that the view was repeated, even after. ESC view that it’s beyond expression of scrutiny, but goes into the sphere of personal attack, directed at </w:t>
      </w:r>
      <w:proofErr w:type="gramStart"/>
      <w:r w:rsidR="000A16C7">
        <w:t>individuals</w:t>
      </w:r>
      <w:proofErr w:type="gramEnd"/>
      <w:r w:rsidR="000A16C7">
        <w:t xml:space="preserve"> integrity and that of the organisation.</w:t>
      </w:r>
    </w:p>
    <w:p w14:paraId="565A8B47" w14:textId="69FE9395" w:rsidR="000A16C7" w:rsidRDefault="000A16C7">
      <w:r>
        <w:rPr>
          <w:b/>
          <w:bCs/>
        </w:rPr>
        <w:t>MB:</w:t>
      </w:r>
      <w:r w:rsidR="00366A69">
        <w:rPr>
          <w:b/>
          <w:bCs/>
        </w:rPr>
        <w:t xml:space="preserve"> </w:t>
      </w:r>
      <w:r w:rsidR="00366A69">
        <w:t>email [43]. Clarified whether the Conveners husband had any relation to planning application/Board.</w:t>
      </w:r>
    </w:p>
    <w:p w14:paraId="0BB315DE" w14:textId="1C285A9F" w:rsidR="00366A69" w:rsidRDefault="00366A69">
      <w:pPr>
        <w:rPr>
          <w:b/>
          <w:bCs/>
        </w:rPr>
      </w:pPr>
      <w:r>
        <w:rPr>
          <w:b/>
          <w:bCs/>
        </w:rPr>
        <w:t>AG:</w:t>
      </w:r>
      <w:r>
        <w:t xml:space="preserve"> Confirmed</w:t>
      </w:r>
    </w:p>
    <w:p w14:paraId="735F9E78" w14:textId="295FDD19" w:rsidR="00366A69" w:rsidRDefault="00366A69">
      <w:r>
        <w:rPr>
          <w:b/>
          <w:bCs/>
        </w:rPr>
        <w:t>MB</w:t>
      </w:r>
      <w:r>
        <w:t>: Impression was of quiet followed by a flurry of emails that are quite strong insofar as referencing criminality and serious allegations. Is it fair to expect the Resp. from background to understand why people would find this so concerning.</w:t>
      </w:r>
    </w:p>
    <w:p w14:paraId="07CB3F3C" w14:textId="41129D91" w:rsidR="00366A69" w:rsidRDefault="00366A69">
      <w:r>
        <w:rPr>
          <w:b/>
          <w:bCs/>
        </w:rPr>
        <w:t>AG:</w:t>
      </w:r>
      <w:r>
        <w:t xml:space="preserve"> Felt he would understand the significance of the terms he was used. He had been on the Board for some time. Had been through induction. Had undertaken to comply with the terms of the Code. </w:t>
      </w:r>
    </w:p>
    <w:p w14:paraId="1017CF2C" w14:textId="74623322" w:rsidR="00366A69" w:rsidRDefault="00366A69">
      <w:r>
        <w:t xml:space="preserve">Agreed there was an escalation in intensity in a short time; however, ESC views that it would be expected to </w:t>
      </w:r>
    </w:p>
    <w:p w14:paraId="0A62863D" w14:textId="305B820F" w:rsidR="00366A69" w:rsidRDefault="00366A69">
      <w:r>
        <w:rPr>
          <w:b/>
          <w:bCs/>
        </w:rPr>
        <w:lastRenderedPageBreak/>
        <w:t>MB:</w:t>
      </w:r>
      <w:r>
        <w:t xml:space="preserve"> Is there any element of the frequency of the emails that would be significance?</w:t>
      </w:r>
    </w:p>
    <w:p w14:paraId="2FC72A75" w14:textId="6D2074FA" w:rsidR="00366A69" w:rsidRDefault="00366A69">
      <w:r>
        <w:rPr>
          <w:b/>
          <w:bCs/>
        </w:rPr>
        <w:t xml:space="preserve">AG: </w:t>
      </w:r>
      <w:r>
        <w:t>ESC would not have any objection or concern about emails sent outside working hours. However, more significant was the repeated nature of these emails in a short passage of time.</w:t>
      </w:r>
    </w:p>
    <w:p w14:paraId="25C8196B" w14:textId="0C998945" w:rsidR="00366A69" w:rsidRDefault="00366A69">
      <w:r>
        <w:rPr>
          <w:b/>
          <w:bCs/>
        </w:rPr>
        <w:t xml:space="preserve">SV: </w:t>
      </w:r>
      <w:r>
        <w:t>Quick question re disrespect as it concerns Anderson Strathern. Is there anything in it that is particularly egregious or offensive.</w:t>
      </w:r>
    </w:p>
    <w:p w14:paraId="569377CD" w14:textId="10B5DB63" w:rsidR="00366A69" w:rsidRDefault="00366A69">
      <w:r>
        <w:rPr>
          <w:b/>
          <w:bCs/>
        </w:rPr>
        <w:t>AG:</w:t>
      </w:r>
      <w:r>
        <w:t xml:space="preserve"> Referred to [47]. Highlighted ‘shameful position’, accusation of ‘bullying’. Read in the round, noted the context of a major planning action, noting in the Board and respondent’s interest to ensure the decision making is beyond reproach. ESC considered </w:t>
      </w:r>
      <w:r w:rsidR="00713511">
        <w:t>inappropriate</w:t>
      </w:r>
      <w:r>
        <w:t xml:space="preserve">. A solicitor may be more accustomed to the tone, but also a member of the </w:t>
      </w:r>
      <w:proofErr w:type="gramStart"/>
      <w:r>
        <w:t>public</w:t>
      </w:r>
      <w:proofErr w:type="gramEnd"/>
      <w:r>
        <w:t xml:space="preserve"> nonetheless.</w:t>
      </w:r>
    </w:p>
    <w:p w14:paraId="1C080E79" w14:textId="45692445" w:rsidR="00212C9C" w:rsidRDefault="00713511" w:rsidP="00713511">
      <w:pPr>
        <w:pBdr>
          <w:bottom w:val="single" w:sz="4" w:space="1" w:color="auto"/>
        </w:pBdr>
        <w:rPr>
          <w:b/>
          <w:bCs/>
        </w:rPr>
      </w:pPr>
      <w:r>
        <w:rPr>
          <w:b/>
          <w:bCs/>
        </w:rPr>
        <w:t xml:space="preserve">Paragraphs </w:t>
      </w:r>
      <w:r w:rsidR="00871E66">
        <w:rPr>
          <w:b/>
          <w:bCs/>
        </w:rPr>
        <w:t>3.3, 3.4, 3.5</w:t>
      </w:r>
    </w:p>
    <w:p w14:paraId="14260D94" w14:textId="1EEFDD00" w:rsidR="00871E66" w:rsidRDefault="00871E66">
      <w:r>
        <w:t>AG outlined these paragraphs</w:t>
      </w:r>
      <w:r w:rsidR="000B4A19">
        <w:t xml:space="preserve"> of the Code</w:t>
      </w:r>
      <w:r>
        <w:t>.</w:t>
      </w:r>
    </w:p>
    <w:p w14:paraId="5EB50BC3" w14:textId="5CCFF0D6" w:rsidR="00713511" w:rsidRDefault="00713511">
      <w:r>
        <w:t xml:space="preserve">Noted </w:t>
      </w:r>
      <w:r w:rsidR="000B4A19">
        <w:t xml:space="preserve">content of </w:t>
      </w:r>
      <w:r>
        <w:t>SC advice note.</w:t>
      </w:r>
    </w:p>
    <w:p w14:paraId="14F3E42F" w14:textId="6800B2D4" w:rsidR="000B4A19" w:rsidRDefault="000B4A19">
      <w:r>
        <w:t>AG noted it can be one-off or a pattern of conduct.</w:t>
      </w:r>
    </w:p>
    <w:p w14:paraId="7752B04E" w14:textId="190CEA31" w:rsidR="000B4A19" w:rsidRDefault="000B4A19">
      <w:r>
        <w:t>Resp. engaged in inflammatory language copied to various recipients over a short period. Considered threatening because of reference to crimes and serious implications. This made work of the Convener more difficult. The tone of the emails was disparaging and mocking and included personal attacks.</w:t>
      </w:r>
    </w:p>
    <w:p w14:paraId="37B8AE01" w14:textId="467FDF68" w:rsidR="000B4A19" w:rsidRDefault="000B4A19">
      <w:r>
        <w:t>Highlighted 26 Aug email – referred to irrefutable evidence of the conflict.</w:t>
      </w:r>
    </w:p>
    <w:p w14:paraId="2D400B66" w14:textId="52DBABFE" w:rsidR="000B4A19" w:rsidRDefault="000B4A19">
      <w:r>
        <w:t>The Convener and SO were both asked about the impact on the working relationship. Convener said this was difficult due to the disruptive behaviour. SO felt that his professional judgment was questioned. Both considered they sought they provided support (set out in a table on [102]). AG summarised that this included a referral to OH etc.</w:t>
      </w:r>
    </w:p>
    <w:p w14:paraId="5CEA64DC" w14:textId="4DC78581" w:rsidR="000B4A19" w:rsidRDefault="000B4A19">
      <w:r>
        <w:t>AG noted the Resp. considered the bullying was directed at him.</w:t>
      </w:r>
    </w:p>
    <w:p w14:paraId="585978FB" w14:textId="65F8B84C" w:rsidR="000B4A19" w:rsidRDefault="000B4A19">
      <w:r>
        <w:t xml:space="preserve">Noted ESC’s </w:t>
      </w:r>
      <w:proofErr w:type="spellStart"/>
      <w:r>
        <w:t>concludion</w:t>
      </w:r>
      <w:proofErr w:type="spellEnd"/>
      <w:r>
        <w:t xml:space="preserve"> the provision was breached.</w:t>
      </w:r>
    </w:p>
    <w:p w14:paraId="052EA20A" w14:textId="0B41F95B" w:rsidR="000B4A19" w:rsidRDefault="000B4A19">
      <w:r>
        <w:rPr>
          <w:b/>
          <w:bCs/>
        </w:rPr>
        <w:t xml:space="preserve">SV: </w:t>
      </w:r>
      <w:r>
        <w:t>Noted the role that power plays in bullying, questioned whether Resp. would feel they were in a relationship of power with the Convener and SO. Comments read at times as from someone who has no power, apart from their capacity to send emails/voice concerns.</w:t>
      </w:r>
    </w:p>
    <w:p w14:paraId="312900A6" w14:textId="285CFE80" w:rsidR="000B4A19" w:rsidRDefault="000B4A19">
      <w:r>
        <w:rPr>
          <w:b/>
          <w:bCs/>
        </w:rPr>
        <w:t>AG:</w:t>
      </w:r>
      <w:r>
        <w:t xml:space="preserve"> Noted difference between Convener and SO. Re Convener, they are on an equal footing, often robust, as many matters require this. Resp. over the period does voice </w:t>
      </w:r>
      <w:proofErr w:type="gramStart"/>
      <w:r>
        <w:t>concerns, but</w:t>
      </w:r>
      <w:proofErr w:type="gramEnd"/>
      <w:r>
        <w:t xml:space="preserve"> does not accord with the Code. There were other means to do this. Does </w:t>
      </w:r>
      <w:r>
        <w:lastRenderedPageBreak/>
        <w:t>not consider there was a disparity of power. Will refer at paragraph 3.8. Re the SO, does not consider the same position of power.</w:t>
      </w:r>
    </w:p>
    <w:p w14:paraId="63E9510A" w14:textId="60214933" w:rsidR="002F0106" w:rsidRDefault="002F0106" w:rsidP="00E208FC">
      <w:pPr>
        <w:pBdr>
          <w:bottom w:val="single" w:sz="4" w:space="1" w:color="auto"/>
        </w:pBdr>
      </w:pPr>
      <w:r>
        <w:rPr>
          <w:b/>
          <w:bCs/>
        </w:rPr>
        <w:t>3.8 &amp; by extension annex</w:t>
      </w:r>
    </w:p>
    <w:p w14:paraId="03E5952E" w14:textId="086BA4C4" w:rsidR="002F0106" w:rsidRDefault="002F0106">
      <w:r>
        <w:t>AG outlined the provision.</w:t>
      </w:r>
    </w:p>
    <w:p w14:paraId="68FB06C9" w14:textId="4C512C0A" w:rsidR="00E55106" w:rsidRDefault="00E55106">
      <w:r>
        <w:t>Considered there was no dispute that the email expressing the view of the CE having a #masterpiece# of evasion etc was sent.</w:t>
      </w:r>
    </w:p>
    <w:p w14:paraId="74FE3E91" w14:textId="2903B123" w:rsidR="00E208FC" w:rsidRDefault="00E208FC">
      <w:r>
        <w:t xml:space="preserve">It is clear this statement was made. Resp. goes further that there </w:t>
      </w:r>
      <w:proofErr w:type="gramStart"/>
      <w:r>
        <w:t>is</w:t>
      </w:r>
      <w:proofErr w:type="gramEnd"/>
      <w:r>
        <w:t xml:space="preserve"> misconduct and other accusations. These are serious as they call into question the integrity of the CE and represent attack on the CE’s reputation and honesty, and relevant to the organisation generally.</w:t>
      </w:r>
    </w:p>
    <w:p w14:paraId="1AC6E20E" w14:textId="33D5B45C" w:rsidR="00E208FC" w:rsidRDefault="00E208FC">
      <w:r>
        <w:t xml:space="preserve">Considered Anderson Strathern email. Noted this extends to contractors. Considered to be made publicly given it was sent to Ministers etc. </w:t>
      </w:r>
    </w:p>
    <w:p w14:paraId="2BE3CFAE" w14:textId="6450F2C8" w:rsidR="00E208FC" w:rsidRDefault="00E208FC">
      <w:r>
        <w:t>ESC considers these emails tended to bring the organisation into dispute, attacked the bonds of trust between, and undermined employees.</w:t>
      </w:r>
    </w:p>
    <w:p w14:paraId="69880081" w14:textId="45C27014" w:rsidR="00E208FC" w:rsidRDefault="00E208FC">
      <w:r>
        <w:rPr>
          <w:b/>
          <w:bCs/>
        </w:rPr>
        <w:t>MB:</w:t>
      </w:r>
      <w:r>
        <w:t xml:space="preserve"> Interested in the public aspect. Is it reasonable to assume sending an email to </w:t>
      </w:r>
      <w:proofErr w:type="gramStart"/>
      <w:r>
        <w:t>a number of</w:t>
      </w:r>
      <w:proofErr w:type="gramEnd"/>
      <w:r>
        <w:t xml:space="preserve"> emails was public.</w:t>
      </w:r>
    </w:p>
    <w:p w14:paraId="2DEC70C4" w14:textId="59636E13" w:rsidR="00E208FC" w:rsidRDefault="00E208FC">
      <w:r>
        <w:rPr>
          <w:b/>
          <w:bCs/>
        </w:rPr>
        <w:t xml:space="preserve">AG: </w:t>
      </w:r>
      <w:r>
        <w:t xml:space="preserve">How we construe public needs to be nuanced. Accepted that MSPs etc are well versed in data protection rules. However, considered it was public in the sense of raising concerns </w:t>
      </w:r>
      <w:proofErr w:type="spellStart"/>
      <w:r>
        <w:t>outwith</w:t>
      </w:r>
      <w:proofErr w:type="spellEnd"/>
      <w:r>
        <w:t xml:space="preserve"> the accepted channels.</w:t>
      </w:r>
    </w:p>
    <w:p w14:paraId="6D84D336" w14:textId="5081B967" w:rsidR="00E208FC" w:rsidRDefault="00E208FC">
      <w:r>
        <w:rPr>
          <w:b/>
          <w:bCs/>
        </w:rPr>
        <w:t xml:space="preserve">MB: </w:t>
      </w:r>
      <w:r>
        <w:t>Is an issue that it goes within an office environment?</w:t>
      </w:r>
    </w:p>
    <w:p w14:paraId="2CB05879" w14:textId="7B0EE034" w:rsidR="00E208FC" w:rsidRDefault="00E208FC">
      <w:r>
        <w:rPr>
          <w:b/>
          <w:bCs/>
        </w:rPr>
        <w:t xml:space="preserve">AG: </w:t>
      </w:r>
      <w:r>
        <w:t>Noted sent to a generic inbox to Scottish Ministers</w:t>
      </w:r>
    </w:p>
    <w:p w14:paraId="3E27D392" w14:textId="6FF38140" w:rsidR="00E208FC" w:rsidRDefault="00E208FC">
      <w:r>
        <w:rPr>
          <w:b/>
          <w:bCs/>
        </w:rPr>
        <w:t xml:space="preserve">MF: </w:t>
      </w:r>
      <w:r>
        <w:t xml:space="preserve">Highlighted </w:t>
      </w:r>
      <w:proofErr w:type="gramStart"/>
      <w:r>
        <w:t>particular case</w:t>
      </w:r>
      <w:proofErr w:type="gramEnd"/>
      <w:r>
        <w:t xml:space="preserve"> </w:t>
      </w:r>
      <w:r w:rsidR="002E38A3">
        <w:t xml:space="preserve">involving Edinburgh </w:t>
      </w:r>
      <w:r>
        <w:t>– SC felt you could break contractors into two groups – e.g. security guards</w:t>
      </w:r>
      <w:r w:rsidR="002E38A3">
        <w:t>, who would be perceived as employees, v others like solicitors who give advice to multiple bodies. Questioned if this was the situation.</w:t>
      </w:r>
    </w:p>
    <w:p w14:paraId="390A8DCD" w14:textId="3C61D124" w:rsidR="002E38A3" w:rsidRDefault="002E38A3">
      <w:r>
        <w:rPr>
          <w:b/>
          <w:bCs/>
        </w:rPr>
        <w:t xml:space="preserve">AG: </w:t>
      </w:r>
      <w:r>
        <w:t>In this case firm and individual is identifiable, advice was sent out and shared outside the Park Authority. This case is slightly more specific than the Edinburgh cases; however, recognised it is open for the Panel to consider where the distinction lies.</w:t>
      </w:r>
    </w:p>
    <w:p w14:paraId="75EF3046" w14:textId="3049B4B4" w:rsidR="002E38A3" w:rsidRDefault="002E38A3" w:rsidP="002E38A3">
      <w:pPr>
        <w:pBdr>
          <w:bottom w:val="single" w:sz="4" w:space="1" w:color="auto"/>
        </w:pBdr>
        <w:rPr>
          <w:b/>
          <w:bCs/>
        </w:rPr>
      </w:pPr>
      <w:r>
        <w:rPr>
          <w:b/>
          <w:bCs/>
        </w:rPr>
        <w:t>3.9 Unfair influence etc.</w:t>
      </w:r>
    </w:p>
    <w:p w14:paraId="68A4A759" w14:textId="0B3F4931" w:rsidR="002E38A3" w:rsidRDefault="00D46D6D" w:rsidP="002E38A3">
      <w:r>
        <w:t>AG outlined paragraphs…</w:t>
      </w:r>
    </w:p>
    <w:p w14:paraId="70FE154C" w14:textId="51A177E5" w:rsidR="00D46D6D" w:rsidRDefault="00D46D6D" w:rsidP="002E38A3">
      <w:r>
        <w:t xml:space="preserve">ESC feels it was unlikely that the Resp. sought to take unfair advantage. Factually clear that SO was the only one copied in on two occasions </w:t>
      </w:r>
      <w:proofErr w:type="gramStart"/>
      <w:r>
        <w:t>2.34  2.39.</w:t>
      </w:r>
      <w:proofErr w:type="gramEnd"/>
      <w:r>
        <w:t xml:space="preserve"> SO was never emailed directly. They were addressed </w:t>
      </w:r>
      <w:r w:rsidR="00A86FF1">
        <w:t>to the Convener.</w:t>
      </w:r>
    </w:p>
    <w:p w14:paraId="11BB2C81" w14:textId="2F08DB90" w:rsidR="00A86FF1" w:rsidRDefault="00A86FF1" w:rsidP="002E38A3">
      <w:r>
        <w:lastRenderedPageBreak/>
        <w:t xml:space="preserve">SO felt that he had experienced indirect pressure. Felt his professional judgment had been questioned and felt under pressure. However, from the investigation, the pressure felt a moot point, because the SO was not being asked to do anything, and was aware of the Convener’s approach and intention. SO </w:t>
      </w:r>
      <w:proofErr w:type="gramStart"/>
      <w:r>
        <w:t>therefore</w:t>
      </w:r>
      <w:proofErr w:type="gramEnd"/>
      <w:r>
        <w:t xml:space="preserve"> understood it was not necessary to circulate it separately. </w:t>
      </w:r>
    </w:p>
    <w:p w14:paraId="6CEAFC9A" w14:textId="7DC153B0" w:rsidR="00A86FF1" w:rsidRDefault="00A86FF1" w:rsidP="002E38A3">
      <w:r>
        <w:t xml:space="preserve">In any event, correspondence was already </w:t>
      </w:r>
      <w:proofErr w:type="spellStart"/>
      <w:r>
        <w:t>dissemintated</w:t>
      </w:r>
      <w:proofErr w:type="spellEnd"/>
      <w:r>
        <w:t xml:space="preserve"> at 9.11. ESC didn’t consider there was pressure, as the action had already been undertaken.</w:t>
      </w:r>
    </w:p>
    <w:p w14:paraId="106B133B" w14:textId="753EB5E4" w:rsidR="00A86FF1" w:rsidRDefault="00A86FF1" w:rsidP="002E38A3">
      <w:r>
        <w:t>ESC emphasised SO only received the email at two instances and was unclear what action was being sought. ESC empathises with the SO’s view about his actions being questioned; however, considers the email were about the Members rather than staff.</w:t>
      </w:r>
    </w:p>
    <w:p w14:paraId="5E283AD4" w14:textId="5B2FA197" w:rsidR="00A86FF1" w:rsidRDefault="00A86FF1" w:rsidP="002E38A3">
      <w:r>
        <w:t>ESC view that there was no breach of paragraph 3.9.</w:t>
      </w:r>
    </w:p>
    <w:p w14:paraId="1F041B56" w14:textId="4EAD76E2" w:rsidR="00A86FF1" w:rsidRDefault="00A86FF1" w:rsidP="002E38A3">
      <w:r>
        <w:rPr>
          <w:b/>
          <w:bCs/>
        </w:rPr>
        <w:t>Q.1.</w:t>
      </w:r>
      <w:r>
        <w:t xml:space="preserve"> Why the information from the Community Council was shared/why?</w:t>
      </w:r>
    </w:p>
    <w:p w14:paraId="4C88DA5E" w14:textId="4CB6F42C" w:rsidR="00A86FF1" w:rsidRDefault="00A86FF1" w:rsidP="002E38A3">
      <w:r>
        <w:rPr>
          <w:b/>
          <w:bCs/>
        </w:rPr>
        <w:t xml:space="preserve">R. </w:t>
      </w:r>
      <w:r>
        <w:t>Speculate Chair wanted to share.</w:t>
      </w:r>
    </w:p>
    <w:p w14:paraId="2DEE8FC6" w14:textId="332117A1" w:rsidR="00A86FF1" w:rsidRDefault="00A86FF1" w:rsidP="002E38A3">
      <w:r>
        <w:rPr>
          <w:b/>
          <w:bCs/>
        </w:rPr>
        <w:t xml:space="preserve">Q.2. </w:t>
      </w:r>
      <w:r>
        <w:t>Would SO reasonably have felt pressure?</w:t>
      </w:r>
    </w:p>
    <w:p w14:paraId="30720B00" w14:textId="5CD937E4" w:rsidR="00A86FF1" w:rsidRDefault="00A86FF1" w:rsidP="002E38A3">
      <w:r>
        <w:rPr>
          <w:b/>
          <w:bCs/>
        </w:rPr>
        <w:t xml:space="preserve">R. </w:t>
      </w:r>
      <w:r>
        <w:t xml:space="preserve">Felt he may have felt pressure, but as the letter circulated, he couldn’t be pressured to do this again. SO was aware of Convener’s intention to circulate after receiving legal advice. </w:t>
      </w:r>
    </w:p>
    <w:p w14:paraId="42C37740" w14:textId="03FC773F" w:rsidR="00A86FF1" w:rsidRDefault="00A86FF1" w:rsidP="002E38A3">
      <w:r>
        <w:rPr>
          <w:b/>
          <w:bCs/>
        </w:rPr>
        <w:t>Q3</w:t>
      </w:r>
      <w:r>
        <w:t xml:space="preserve">. Was there a breach of operational engagement provision. </w:t>
      </w:r>
    </w:p>
    <w:p w14:paraId="4D8D4C47" w14:textId="6193F01E" w:rsidR="00A86FF1" w:rsidRDefault="00A86FF1" w:rsidP="002E38A3">
      <w:r>
        <w:rPr>
          <w:b/>
          <w:bCs/>
        </w:rPr>
        <w:t xml:space="preserve">R. </w:t>
      </w:r>
      <w:r>
        <w:t xml:space="preserve">Response ultimately came from the Convener, and Resp. was not involved. ESC did not consider this was an operational matter, more a governance matter about whether a conflict of interest existed. Referred members </w:t>
      </w:r>
      <w:proofErr w:type="spellStart"/>
      <w:r>
        <w:t>to p</w:t>
      </w:r>
      <w:proofErr w:type="spellEnd"/>
      <w:r>
        <w:t>. 109 of the productions - ‘Given the nature of the claims… Board’</w:t>
      </w:r>
    </w:p>
    <w:p w14:paraId="6A2AFD54" w14:textId="3C85DDB2" w:rsidR="00A86FF1" w:rsidRDefault="00A86FF1" w:rsidP="002E38A3">
      <w:r>
        <w:rPr>
          <w:b/>
          <w:bCs/>
        </w:rPr>
        <w:t xml:space="preserve">SV: </w:t>
      </w:r>
      <w:r>
        <w:t>Part of SO remit is to ensure and assist board in good governance. Wondered if given the comments made about Board Members exceeding authority, did the SO feel under pressure to correct a situation that was being alleged to exist. If true, that’s a serious accusation. But unclear where pressure was coming from.</w:t>
      </w:r>
    </w:p>
    <w:p w14:paraId="110B2BE7" w14:textId="3CB3ED43" w:rsidR="00A86FF1" w:rsidRDefault="00A86FF1" w:rsidP="002E38A3">
      <w:r>
        <w:rPr>
          <w:b/>
          <w:bCs/>
        </w:rPr>
        <w:t>AG:</w:t>
      </w:r>
      <w:r>
        <w:t xml:space="preserve"> Recognised alarm of SO to be copied in</w:t>
      </w:r>
      <w:r w:rsidR="00201BB1">
        <w:t xml:space="preserve"> in these circumstances. Remains the case this would be a Board level issue for Convener to respond to. The specific Q was asked of the SO, what did the SO felt pressured to do – circulate the letter. </w:t>
      </w:r>
    </w:p>
    <w:p w14:paraId="29B16870" w14:textId="36602B5B" w:rsidR="00201BB1" w:rsidRDefault="00201BB1" w:rsidP="002E38A3">
      <w:r>
        <w:rPr>
          <w:b/>
          <w:bCs/>
        </w:rPr>
        <w:t>MB:</w:t>
      </w:r>
      <w:r>
        <w:t xml:space="preserve"> Fair SO felt under pressure because of an email sent by Resp. Resp. also didn’t include the SO in it. Ended up with SP through a circuitous route. </w:t>
      </w:r>
      <w:proofErr w:type="gramStart"/>
      <w:r>
        <w:t>However</w:t>
      </w:r>
      <w:proofErr w:type="gramEnd"/>
      <w:r>
        <w:t xml:space="preserve"> should Resp. have felt that any such email would wind up with SO, given his professional responsibility.</w:t>
      </w:r>
    </w:p>
    <w:p w14:paraId="2CE06461" w14:textId="3BCFF4EC" w:rsidR="00201BB1" w:rsidRDefault="00201BB1" w:rsidP="002E38A3">
      <w:r>
        <w:rPr>
          <w:b/>
          <w:bCs/>
        </w:rPr>
        <w:t>AG:</w:t>
      </w:r>
      <w:r>
        <w:t xml:space="preserve"> Yes. Was aware of BHCC communication. Had discussed with Convener. Is entirely reasonable that those emails would end up with SO. But question is whether SO felt </w:t>
      </w:r>
      <w:r>
        <w:lastRenderedPageBreak/>
        <w:t xml:space="preserve">pressured. But as outlined, they could not feel pressured to circulate the letter, as this had been done. The call was for the Convener to </w:t>
      </w:r>
      <w:proofErr w:type="gramStart"/>
      <w:r>
        <w:t>take action</w:t>
      </w:r>
      <w:proofErr w:type="gramEnd"/>
      <w:r>
        <w:t>, rather than SO.</w:t>
      </w:r>
    </w:p>
    <w:p w14:paraId="2A2DA241" w14:textId="3EED76F3" w:rsidR="00201BB1" w:rsidRDefault="00201BB1" w:rsidP="002E38A3">
      <w:r>
        <w:rPr>
          <w:b/>
          <w:bCs/>
        </w:rPr>
        <w:t>MB:</w:t>
      </w:r>
      <w:r>
        <w:t xml:space="preserve"> Would it be reasonable for SO to feel if he circulated it would carry more weight.</w:t>
      </w:r>
    </w:p>
    <w:p w14:paraId="0C0D1ABA" w14:textId="480CD441" w:rsidR="00201BB1" w:rsidRDefault="00201BB1" w:rsidP="002E38A3">
      <w:r>
        <w:rPr>
          <w:b/>
          <w:bCs/>
        </w:rPr>
        <w:t xml:space="preserve">AG: </w:t>
      </w:r>
      <w:r>
        <w:t>Yes, but action already done, so recipients. Noted 18 June further communication, not included in report, but paragraph [33] of the Report. ‘The SO confirmed that he became aware…’ Ultimately SO understood what Chair would do with the BHCC communication.</w:t>
      </w:r>
    </w:p>
    <w:p w14:paraId="79FDD4DE" w14:textId="416BB191" w:rsidR="00201BB1" w:rsidRDefault="00201BB1" w:rsidP="00201BB1">
      <w:pPr>
        <w:pBdr>
          <w:bottom w:val="single" w:sz="4" w:space="1" w:color="auto"/>
        </w:pBdr>
      </w:pPr>
      <w:r>
        <w:rPr>
          <w:b/>
          <w:bCs/>
        </w:rPr>
        <w:t>Paragraph 3.11 – Collective decision making</w:t>
      </w:r>
    </w:p>
    <w:p w14:paraId="0847DD98" w14:textId="67B5E282" w:rsidR="00201BB1" w:rsidRDefault="005916C8" w:rsidP="002E38A3">
      <w:r>
        <w:t xml:space="preserve">Resp. as seen from emails had a position that the Board could not make any decision due to a conflict, but </w:t>
      </w:r>
    </w:p>
    <w:p w14:paraId="1BA670B4" w14:textId="6F5A1627" w:rsidR="005916C8" w:rsidRDefault="005916C8" w:rsidP="002E38A3">
      <w:proofErr w:type="gramStart"/>
      <w:r>
        <w:t>26 August 9.03,</w:t>
      </w:r>
      <w:proofErr w:type="gramEnd"/>
      <w:r>
        <w:t xml:space="preserve"> emphasised not making comments on the merits.</w:t>
      </w:r>
    </w:p>
    <w:p w14:paraId="15DA7966" w14:textId="02B7080C" w:rsidR="005916C8" w:rsidRDefault="005916C8" w:rsidP="002E38A3">
      <w:r>
        <w:t>Not present at the Board meeting where the application was considered and refused.</w:t>
      </w:r>
    </w:p>
    <w:p w14:paraId="4DD791B9" w14:textId="50F308B8" w:rsidR="005916C8" w:rsidRDefault="005916C8" w:rsidP="002E38A3">
      <w:r>
        <w:t>ESC took the view this part of the complaint was not proven.</w:t>
      </w:r>
    </w:p>
    <w:p w14:paraId="2ECE2CF7" w14:textId="2AF7E3E8" w:rsidR="005916C8" w:rsidRDefault="005916C8" w:rsidP="002E38A3">
      <w:r>
        <w:t>ESC also took into consideration the query.</w:t>
      </w:r>
    </w:p>
    <w:p w14:paraId="25A03F40" w14:textId="39FEC304" w:rsidR="005916C8" w:rsidRDefault="005916C8" w:rsidP="002E38A3">
      <w:r>
        <w:t>Does not appear to be a Board decision on competency to make the decision.</w:t>
      </w:r>
    </w:p>
    <w:p w14:paraId="0A612D0B" w14:textId="75B50CA8" w:rsidR="005916C8" w:rsidRDefault="005916C8" w:rsidP="002E38A3">
      <w:r>
        <w:t>Referred to [60]-[61]. Proposed that decision is determined by full Board. Applications for major developments will be referred to the next decision.</w:t>
      </w:r>
    </w:p>
    <w:p w14:paraId="2AB5FF34" w14:textId="110243F1" w:rsidR="005916C8" w:rsidRDefault="005916C8" w:rsidP="002E38A3">
      <w:r>
        <w:t>ESC – decision had not actually been made. Therefore, could not have breached the provision.</w:t>
      </w:r>
    </w:p>
    <w:p w14:paraId="7286324A" w14:textId="5A29B64D" w:rsidR="00620FF0" w:rsidRDefault="00620FF0" w:rsidP="002E38A3">
      <w:r>
        <w:t>Paragraph [60] – Resp. said no conflict of interest, did not object to the Board meeting.</w:t>
      </w:r>
    </w:p>
    <w:p w14:paraId="2FD0FD83" w14:textId="084E14D4" w:rsidR="00620FF0" w:rsidRDefault="00620FF0" w:rsidP="002E38A3">
      <w:r>
        <w:rPr>
          <w:b/>
          <w:bCs/>
        </w:rPr>
        <w:t>MF:</w:t>
      </w:r>
      <w:r>
        <w:t xml:space="preserve"> </w:t>
      </w:r>
      <w:proofErr w:type="gramStart"/>
      <w:r>
        <w:t>Email of 16 July,</w:t>
      </w:r>
      <w:proofErr w:type="gramEnd"/>
      <w:r>
        <w:t xml:space="preserve"> sets out process, members are asked to formally respond. Convener were asking Members to agree there would be a meeting with various steps (e.g. training). Then, between July and the meeting, Resp. stated in robust terms that the Board shouldn’t determine the application and it was e.g. unlawful. Was not that him undermining the capacity of the Board to consider this?</w:t>
      </w:r>
    </w:p>
    <w:p w14:paraId="2CC10193" w14:textId="4B5F4AA5" w:rsidR="00620FF0" w:rsidRDefault="00620FF0" w:rsidP="002E38A3">
      <w:r>
        <w:rPr>
          <w:b/>
          <w:bCs/>
        </w:rPr>
        <w:t xml:space="preserve">G: </w:t>
      </w:r>
      <w:r>
        <w:t>relatively to the meeting, Resp. only says he has no conflict of interest. August emails suggested there was a conflict, but not that the meeting shouldn’t be held. It is not express that it should not go ahead.</w:t>
      </w:r>
    </w:p>
    <w:p w14:paraId="4C18A8AB" w14:textId="7ABC33A8" w:rsidR="00620FF0" w:rsidRDefault="00620FF0" w:rsidP="002E38A3">
      <w:r>
        <w:rPr>
          <w:b/>
          <w:bCs/>
        </w:rPr>
        <w:t xml:space="preserve">SV: </w:t>
      </w:r>
      <w:r>
        <w:t>40-41 – describes ‘gross interference’ which amounts to push back on decision.</w:t>
      </w:r>
    </w:p>
    <w:p w14:paraId="537A099F" w14:textId="0E465070" w:rsidR="00620FF0" w:rsidRDefault="00620FF0" w:rsidP="002E38A3">
      <w:r>
        <w:rPr>
          <w:b/>
          <w:bCs/>
        </w:rPr>
        <w:t>AG</w:t>
      </w:r>
      <w:r>
        <w:t>: Noted this email is only to the Convener. Open to the Panel’s views on this. ESC would observe part of the scrutiny role of the Board is to test decisions. Leaves it open for the Panel to reach a view on this.</w:t>
      </w:r>
    </w:p>
    <w:p w14:paraId="220BC93A" w14:textId="7064F623" w:rsidR="00620FF0" w:rsidRDefault="00620FF0" w:rsidP="002E38A3">
      <w:r>
        <w:rPr>
          <w:b/>
          <w:bCs/>
        </w:rPr>
        <w:lastRenderedPageBreak/>
        <w:t xml:space="preserve">MB: </w:t>
      </w:r>
      <w:r>
        <w:t xml:space="preserve">It is the proper role of the Board to scrutinise, but once a decision is made, there seems implicit criticism. There comes a point when scrutiny </w:t>
      </w:r>
      <w:proofErr w:type="gramStart"/>
      <w:r>
        <w:t>has to</w:t>
      </w:r>
      <w:proofErr w:type="gramEnd"/>
      <w:r>
        <w:t xml:space="preserve"> end after a legal decision has been made. Invite an opinion whether the emails amount to a criticism of that decision.</w:t>
      </w:r>
    </w:p>
    <w:p w14:paraId="7985CE14" w14:textId="5295F1F6" w:rsidR="00620FF0" w:rsidRDefault="00620FF0" w:rsidP="002E38A3">
      <w:r>
        <w:rPr>
          <w:b/>
          <w:bCs/>
        </w:rPr>
        <w:t>AG:</w:t>
      </w:r>
      <w:r>
        <w:t xml:space="preserve"> Agrees there is material with accusation about the Board etc. However, there is nothing specific about disagree. </w:t>
      </w:r>
      <w:proofErr w:type="gramStart"/>
      <w:r>
        <w:t>So</w:t>
      </w:r>
      <w:proofErr w:type="gramEnd"/>
      <w:r>
        <w:t xml:space="preserve"> question for the Panel is how specific this </w:t>
      </w:r>
      <w:proofErr w:type="gramStart"/>
      <w:r>
        <w:t>has to</w:t>
      </w:r>
      <w:proofErr w:type="gramEnd"/>
      <w:r>
        <w:t xml:space="preserve"> be – e.g. directly about the meeting/decision going ahead, or else something more general.</w:t>
      </w:r>
    </w:p>
    <w:p w14:paraId="380C4A62" w14:textId="0C06E2C6" w:rsidR="00620FF0" w:rsidRDefault="00D16FBD" w:rsidP="002E38A3">
      <w:r>
        <w:rPr>
          <w:b/>
          <w:bCs/>
        </w:rPr>
        <w:t>MB:</w:t>
      </w:r>
      <w:r>
        <w:t xml:space="preserve"> If Board member remains unhappy with a decision, what steps are properly open, what options are available?</w:t>
      </w:r>
    </w:p>
    <w:p w14:paraId="6A2F61AE" w14:textId="59083134" w:rsidR="00D16FBD" w:rsidRDefault="006261AF" w:rsidP="002E38A3">
      <w:r>
        <w:rPr>
          <w:b/>
          <w:bCs/>
        </w:rPr>
        <w:t>AG:</w:t>
      </w:r>
      <w:r>
        <w:t xml:space="preserve"> Would have to follow procedures in standing orders.</w:t>
      </w:r>
    </w:p>
    <w:p w14:paraId="04EF40DC" w14:textId="773C83C7" w:rsidR="006261AF" w:rsidRDefault="006261AF" w:rsidP="002E38A3">
      <w:r>
        <w:rPr>
          <w:b/>
          <w:bCs/>
        </w:rPr>
        <w:t xml:space="preserve">MB: </w:t>
      </w:r>
      <w:r>
        <w:t xml:space="preserve">Ultimately could </w:t>
      </w:r>
      <w:proofErr w:type="gramStart"/>
      <w:r>
        <w:t>resign?</w:t>
      </w:r>
      <w:proofErr w:type="gramEnd"/>
    </w:p>
    <w:p w14:paraId="594B4A8A" w14:textId="26BE2021" w:rsidR="006261AF" w:rsidRDefault="006261AF" w:rsidP="002E38A3">
      <w:r>
        <w:rPr>
          <w:b/>
          <w:bCs/>
        </w:rPr>
        <w:t xml:space="preserve">AG: </w:t>
      </w:r>
      <w:r>
        <w:t>If it came to that.</w:t>
      </w:r>
    </w:p>
    <w:p w14:paraId="38A78F7F" w14:textId="6080E073" w:rsidR="006261AF" w:rsidRDefault="008A0B81" w:rsidP="002E38A3">
      <w:r>
        <w:rPr>
          <w:b/>
          <w:bCs/>
        </w:rPr>
        <w:t xml:space="preserve">MF: </w:t>
      </w:r>
      <w:r>
        <w:t xml:space="preserve">Referred to [49] ‘nearly all conflicted. They </w:t>
      </w:r>
      <w:proofErr w:type="gramStart"/>
      <w:r>
        <w:t>are not be</w:t>
      </w:r>
      <w:proofErr w:type="gramEnd"/>
      <w:r>
        <w:t xml:space="preserve"> able to form a legal quorum to hear the planning application’. </w:t>
      </w:r>
    </w:p>
    <w:p w14:paraId="799FDEF6" w14:textId="09E1B4B6" w:rsidR="008A0B81" w:rsidRDefault="008A0B81" w:rsidP="002E38A3">
      <w:r>
        <w:rPr>
          <w:b/>
          <w:bCs/>
        </w:rPr>
        <w:t xml:space="preserve">AG: </w:t>
      </w:r>
      <w:r>
        <w:t>Accepted this is very strong, email includes convenor MSPs, Convener &amp; others.</w:t>
      </w:r>
    </w:p>
    <w:p w14:paraId="18ECF40E" w14:textId="176D955A" w:rsidR="008A0B81" w:rsidRDefault="008A0B81" w:rsidP="002E38A3">
      <w:r>
        <w:rPr>
          <w:b/>
          <w:bCs/>
        </w:rPr>
        <w:t xml:space="preserve">SV: </w:t>
      </w:r>
      <w:r>
        <w:t xml:space="preserve">Noted Resp. view about coming in a whistleblowing </w:t>
      </w:r>
      <w:proofErr w:type="spellStart"/>
      <w:r>
        <w:t>proess</w:t>
      </w:r>
      <w:proofErr w:type="spellEnd"/>
      <w:r>
        <w:t>. Is there one</w:t>
      </w:r>
    </w:p>
    <w:p w14:paraId="521A449B" w14:textId="53A0F1D3" w:rsidR="008A0B81" w:rsidRDefault="008A0B81" w:rsidP="002E38A3">
      <w:r>
        <w:rPr>
          <w:b/>
          <w:bCs/>
        </w:rPr>
        <w:t xml:space="preserve">AG: </w:t>
      </w:r>
      <w:r>
        <w:t>Yes.</w:t>
      </w:r>
    </w:p>
    <w:p w14:paraId="6130241D" w14:textId="02D055DB" w:rsidR="008A0B81" w:rsidRDefault="008A0B81" w:rsidP="002E38A3">
      <w:r>
        <w:rPr>
          <w:b/>
          <w:bCs/>
        </w:rPr>
        <w:t>MF:</w:t>
      </w:r>
      <w:r>
        <w:t xml:space="preserve"> Did his actions follow this?</w:t>
      </w:r>
    </w:p>
    <w:p w14:paraId="2CA06DD3" w14:textId="4F928B38" w:rsidR="008A0B81" w:rsidRDefault="008A0B81" w:rsidP="002E38A3">
      <w:r>
        <w:rPr>
          <w:b/>
          <w:bCs/>
        </w:rPr>
        <w:t>AG:</w:t>
      </w:r>
      <w:r>
        <w:t xml:space="preserve"> For Authority, but within scope of the Code it is really about his conduct.</w:t>
      </w:r>
    </w:p>
    <w:p w14:paraId="78C76494" w14:textId="40C16879" w:rsidR="008A0B81" w:rsidRDefault="008A0B81" w:rsidP="002E38A3">
      <w:r>
        <w:rPr>
          <w:b/>
          <w:bCs/>
        </w:rPr>
        <w:t xml:space="preserve">SV: </w:t>
      </w:r>
      <w:r>
        <w:t xml:space="preserve">Noted </w:t>
      </w:r>
      <w:proofErr w:type="gramStart"/>
      <w:r>
        <w:t>there</w:t>
      </w:r>
      <w:proofErr w:type="gramEnd"/>
      <w:r>
        <w:t xml:space="preserve"> other options available to the Resp.</w:t>
      </w:r>
    </w:p>
    <w:p w14:paraId="4A3FA489" w14:textId="4647336E" w:rsidR="008A0B81" w:rsidRDefault="008A0B81" w:rsidP="00BD6C29">
      <w:pPr>
        <w:pBdr>
          <w:bottom w:val="single" w:sz="4" w:space="1" w:color="auto"/>
        </w:pBdr>
        <w:rPr>
          <w:b/>
          <w:bCs/>
        </w:rPr>
      </w:pPr>
      <w:r>
        <w:rPr>
          <w:b/>
          <w:bCs/>
        </w:rPr>
        <w:t>3.22 &amp; 3.24</w:t>
      </w:r>
    </w:p>
    <w:p w14:paraId="1D32DCCD" w14:textId="735904C2" w:rsidR="008A0B81" w:rsidRPr="008A0B81" w:rsidRDefault="008A0B81" w:rsidP="002E38A3">
      <w:r>
        <w:t>Outlined provisions.</w:t>
      </w:r>
    </w:p>
    <w:p w14:paraId="00206A03" w14:textId="70DBAE55" w:rsidR="007177DA" w:rsidRDefault="00BD6C29">
      <w:r>
        <w:t xml:space="preserve">Complainer alleges this was disclosed – private emails. Noted email copying in MSPs. Some Boar member emails are not those re the Authority. Some emails are connected to the </w:t>
      </w:r>
      <w:proofErr w:type="gramStart"/>
      <w:r>
        <w:t>Park</w:t>
      </w:r>
      <w:proofErr w:type="gramEnd"/>
      <w:r>
        <w:t>. Board member emails were used throughout the chain.</w:t>
      </w:r>
    </w:p>
    <w:p w14:paraId="61BCF1B8" w14:textId="66FFEDB0" w:rsidR="00BD6C29" w:rsidRDefault="00BD6C29">
      <w:r>
        <w:t xml:space="preserve">ESC doesn’t have </w:t>
      </w:r>
      <w:proofErr w:type="spellStart"/>
      <w:r>
        <w:t>concernts</w:t>
      </w:r>
      <w:proofErr w:type="spellEnd"/>
      <w:r>
        <w:t xml:space="preserve"> about those internal to the </w:t>
      </w:r>
      <w:proofErr w:type="gramStart"/>
      <w:r>
        <w:t>Park</w:t>
      </w:r>
      <w:proofErr w:type="gramEnd"/>
      <w:r>
        <w:t>.</w:t>
      </w:r>
    </w:p>
    <w:p w14:paraId="6F1DCA36" w14:textId="7472B1F4" w:rsidR="00BD6C29" w:rsidRDefault="00BD6C29">
      <w:r>
        <w:t>27 August email was a response to BHCC chair.</w:t>
      </w:r>
    </w:p>
    <w:p w14:paraId="7FA7AC0A" w14:textId="0BCAF105" w:rsidR="00BD6C29" w:rsidRDefault="00BD6C29">
      <w:r>
        <w:t>ESC has searched online to see if member addresses are available publicly, but has not uncovered this, and note these are not on the website.</w:t>
      </w:r>
    </w:p>
    <w:p w14:paraId="511DBF42" w14:textId="76F454B6" w:rsidR="00BD6C29" w:rsidRDefault="00BD6C29">
      <w:r>
        <w:t xml:space="preserve">BHCC was able to send some </w:t>
      </w:r>
      <w:proofErr w:type="gramStart"/>
      <w:r>
        <w:t>emails, but</w:t>
      </w:r>
      <w:proofErr w:type="gramEnd"/>
      <w:r>
        <w:t xml:space="preserve"> unclear how they obtained these.</w:t>
      </w:r>
    </w:p>
    <w:p w14:paraId="658E4DD4" w14:textId="7C66C9CD" w:rsidR="00BD6C29" w:rsidRDefault="00BD6C29">
      <w:r>
        <w:lastRenderedPageBreak/>
        <w:t>Convener had confirmed that some members received emails on their personal address and sought to reassure them that it was not policy to send these.</w:t>
      </w:r>
    </w:p>
    <w:p w14:paraId="7E3D7E7C" w14:textId="5E2C9FE8" w:rsidR="00BD6C29" w:rsidRDefault="00BD6C29">
      <w:r>
        <w:t>On balance, ESC felt there was a causal link suggesting the emails were shared with the BHCC chair.</w:t>
      </w:r>
    </w:p>
    <w:p w14:paraId="11C78238" w14:textId="2CBD04DE" w:rsidR="00BD6C29" w:rsidRDefault="00BD6C29">
      <w:r>
        <w:t xml:space="preserve">BHCC and </w:t>
      </w:r>
      <w:proofErr w:type="spellStart"/>
      <w:r>
        <w:t>Resp</w:t>
      </w:r>
      <w:proofErr w:type="spellEnd"/>
      <w:r>
        <w:t xml:space="preserve"> were asked about their working relationship – not positive.</w:t>
      </w:r>
    </w:p>
    <w:p w14:paraId="44D33F07" w14:textId="7FCAA0D4" w:rsidR="00BD6C29" w:rsidRDefault="00BD6C29">
      <w:r>
        <w:t>Proven only relative to the 26 August email, insofar as emails were shared where it was not the policy of the Authority to share these.</w:t>
      </w:r>
    </w:p>
    <w:p w14:paraId="7735AAAE" w14:textId="10EB98A5" w:rsidR="00BD6C29" w:rsidRDefault="00BD6C29">
      <w:r>
        <w:t xml:space="preserve">Information was used to discredit the Authority. </w:t>
      </w:r>
    </w:p>
    <w:p w14:paraId="293AA755" w14:textId="239C1761" w:rsidR="00BD6C29" w:rsidRDefault="00BD6C29">
      <w:r>
        <w:t>ESC considered 3.22 breached re the 26 August email.</w:t>
      </w:r>
    </w:p>
    <w:p w14:paraId="61867F0D" w14:textId="400139BF" w:rsidR="00BD6C29" w:rsidRDefault="00BD6C29">
      <w:r>
        <w:rPr>
          <w:b/>
          <w:bCs/>
        </w:rPr>
        <w:t>MB:</w:t>
      </w:r>
      <w:r>
        <w:t xml:space="preserve"> Resp. said he campaigned to have company addresses allocated to Board members. Is that relevant or does it absolve them? (If they all had corporate emails it would not have arisen.)</w:t>
      </w:r>
    </w:p>
    <w:p w14:paraId="505AF66A" w14:textId="1F402E62" w:rsidR="00BD6C29" w:rsidRDefault="00BD6C29">
      <w:r>
        <w:rPr>
          <w:b/>
          <w:bCs/>
        </w:rPr>
        <w:t xml:space="preserve">Ag: </w:t>
      </w:r>
      <w:r>
        <w:t>Accepted this a factor to consider. More heavily weighted should be the Convener’s statement that it was not policy to share these emails.  Whether there should have been corporate emails is really a matter for LLT.</w:t>
      </w:r>
    </w:p>
    <w:p w14:paraId="44DAA5BC" w14:textId="5591D0BF" w:rsidR="00BD6C29" w:rsidRDefault="00BD6C29">
      <w:r>
        <w:rPr>
          <w:b/>
          <w:bCs/>
        </w:rPr>
        <w:t xml:space="preserve">MF: </w:t>
      </w:r>
      <w:r>
        <w:t>Said he searched and found them, but ESC couldn’t find them.</w:t>
      </w:r>
    </w:p>
    <w:p w14:paraId="26B2ED0C" w14:textId="0123124A" w:rsidR="00BD6C29" w:rsidRDefault="00BD6C29">
      <w:r>
        <w:rPr>
          <w:b/>
          <w:bCs/>
        </w:rPr>
        <w:t>AG:</w:t>
      </w:r>
      <w:r>
        <w:t xml:space="preserve"> Could not comment on BHCC. ESC approach was to look at usual platforms. What sources BHCC used was unclear.</w:t>
      </w:r>
    </w:p>
    <w:p w14:paraId="322F17DB" w14:textId="61F61727" w:rsidR="00BD6C29" w:rsidRDefault="00BD6C29" w:rsidP="00BD6C29">
      <w:pPr>
        <w:pBdr>
          <w:bottom w:val="single" w:sz="4" w:space="1" w:color="auto"/>
        </w:pBdr>
      </w:pPr>
      <w:r>
        <w:rPr>
          <w:b/>
          <w:bCs/>
        </w:rPr>
        <w:t>Article 10</w:t>
      </w:r>
    </w:p>
    <w:p w14:paraId="6FFBB3CA" w14:textId="13F55916" w:rsidR="001E30C1" w:rsidRDefault="001E30C1">
      <w:r>
        <w:t xml:space="preserve">ESC obliged to consider Article 10 of the EHCR. </w:t>
      </w:r>
    </w:p>
    <w:p w14:paraId="08EEC56E" w14:textId="226CC856" w:rsidR="001E30C1" w:rsidRDefault="001E30C1">
      <w:r>
        <w:t>Noted steps in analysis.</w:t>
      </w:r>
    </w:p>
    <w:p w14:paraId="52E4FB2E" w14:textId="76D87FFA" w:rsidR="001E30C1" w:rsidRDefault="001E30C1">
      <w:r>
        <w:t xml:space="preserve">Step 2. Noted this </w:t>
      </w:r>
      <w:proofErr w:type="gramStart"/>
      <w:r>
        <w:t>has to</w:t>
      </w:r>
      <w:proofErr w:type="gramEnd"/>
      <w:r>
        <w:t xml:space="preserve"> be a nuanced approach. Email of 26 August – enhanced protection applied due to major planning matter of public interest. </w:t>
      </w:r>
    </w:p>
    <w:p w14:paraId="5EF9FEE0" w14:textId="20013BFB" w:rsidR="001E30C1" w:rsidRDefault="001E30C1">
      <w:proofErr w:type="spellStart"/>
      <w:r>
        <w:t>COnsiderss</w:t>
      </w:r>
      <w:proofErr w:type="spellEnd"/>
      <w:r>
        <w:t xml:space="preserve"> applies to 27 August.</w:t>
      </w:r>
    </w:p>
    <w:p w14:paraId="03B97DB9" w14:textId="65F19EF1" w:rsidR="001E30C1" w:rsidRDefault="001E30C1">
      <w:r>
        <w:t>Emails of 28 August (private with the Convener) – doesn’t consider enhanced protection applies</w:t>
      </w:r>
    </w:p>
    <w:p w14:paraId="13EC9D53" w14:textId="5021AD38" w:rsidR="001E30C1" w:rsidRDefault="001E30C1">
      <w:r>
        <w:t xml:space="preserve">Email to AS on 12 Sep, submitted this is subject to enhanced protection. Considered it was a matter of public interest. </w:t>
      </w:r>
    </w:p>
    <w:p w14:paraId="72B07D2D" w14:textId="6B10FF55" w:rsidR="001E30C1" w:rsidRDefault="001E30C1">
      <w:r>
        <w:t xml:space="preserve">Noted little scope under Article 10 for restrictions. Accepted a degree of behaviour that would not normally be accepted. </w:t>
      </w:r>
    </w:p>
    <w:p w14:paraId="235AB412" w14:textId="2F2520A8" w:rsidR="001E30C1" w:rsidRDefault="001E30C1">
      <w:r>
        <w:t>Relevant justifications here include reputation and rights of others (individuals and Board not brought into repute), protection of information in confidence.</w:t>
      </w:r>
    </w:p>
    <w:p w14:paraId="65E59601" w14:textId="2C30850F" w:rsidR="001E30C1" w:rsidRDefault="001E30C1">
      <w:r>
        <w:lastRenderedPageBreak/>
        <w:t>Must also consider if there is a relevant and sufficient reason.</w:t>
      </w:r>
    </w:p>
    <w:p w14:paraId="6B2EFA97" w14:textId="23CF9807" w:rsidR="001E30C1" w:rsidRDefault="001E30C1">
      <w:r>
        <w:t>ESC considers restriction justifiable.</w:t>
      </w:r>
    </w:p>
    <w:p w14:paraId="1FA82E70" w14:textId="240E8AD5" w:rsidR="001E30C1" w:rsidRDefault="001E30C1">
      <w:r>
        <w:t>Language is robust, including reference to criminal actions and significant sanctions. Contained personal attacks on integrity of individuals, carried on in sustained and escalated manner. Copied to Scottish Ministers rather than private. Could objectively cause alarm and did. Undermined confidence in democracy.</w:t>
      </w:r>
    </w:p>
    <w:p w14:paraId="1DC9C4B6" w14:textId="72A5A6DF" w:rsidR="001E30C1" w:rsidRDefault="001E30C1">
      <w:r>
        <w:t>Resp. has not apologised, retracted or expressed remorse. Noted he considered he has done nothing wrong.</w:t>
      </w:r>
    </w:p>
    <w:p w14:paraId="056C0798" w14:textId="6D4E68F3" w:rsidR="001E30C1" w:rsidRDefault="001E30C1">
      <w:r>
        <w:t>ESC accepted that verbal communication is faster and less permanent. In that regard, Respondent could have expressed himself without undermining individuals. For instance, the Resp. could have done so without stating that there was a crime etc. More constructive approach may have had more of an impact.</w:t>
      </w:r>
    </w:p>
    <w:p w14:paraId="1ABF9D21" w14:textId="685D4F83" w:rsidR="001E30C1" w:rsidRDefault="001E30C1">
      <w:r>
        <w:t>Noted SC Advice Note states that Members should be able to make points without being abusive or unduly disruptive.</w:t>
      </w:r>
    </w:p>
    <w:p w14:paraId="1159DA40" w14:textId="18E1BD23" w:rsidR="001E30C1" w:rsidRDefault="001E30C1">
      <w:r>
        <w:t>As noted, ESC does not normally consider emails out of hours as problematic. However, in this case, the repeated pattern was an exacerbating fact.</w:t>
      </w:r>
    </w:p>
    <w:p w14:paraId="4EEF7C9C" w14:textId="39F09326" w:rsidR="001E30C1" w:rsidRDefault="001E30C1">
      <w:proofErr w:type="gramStart"/>
      <w:r>
        <w:t>Taking into account</w:t>
      </w:r>
      <w:proofErr w:type="gramEnd"/>
      <w:r>
        <w:t xml:space="preserve"> all these factors, </w:t>
      </w:r>
      <w:r w:rsidR="006A7B18">
        <w:t>ESC felt there was sufficient and relevant reasons to justify a restriction.</w:t>
      </w:r>
    </w:p>
    <w:p w14:paraId="787E5AA7" w14:textId="423BBEAD" w:rsidR="006A7B18" w:rsidRDefault="006A7B18">
      <w:r>
        <w:rPr>
          <w:b/>
          <w:bCs/>
        </w:rPr>
        <w:t>MB:</w:t>
      </w:r>
      <w:r>
        <w:t xml:space="preserve"> Is there any evidence the Resp. made attempts to raise concerns/discharge scrutiny role prior to this. Was an escalation caused by not getting the answers he wanted privately?</w:t>
      </w:r>
    </w:p>
    <w:p w14:paraId="17E64C94" w14:textId="54A3EE47" w:rsidR="006A7B18" w:rsidRDefault="006A7B18">
      <w:r>
        <w:rPr>
          <w:b/>
          <w:bCs/>
        </w:rPr>
        <w:t>AG:</w:t>
      </w:r>
      <w:r>
        <w:t xml:space="preserve"> Noted the Convener </w:t>
      </w:r>
      <w:proofErr w:type="spellStart"/>
      <w:r>
        <w:t>prvodied</w:t>
      </w:r>
      <w:proofErr w:type="spellEnd"/>
      <w:r>
        <w:t xml:space="preserve"> evidence of previous disruptive conduct, but not anything specific on this point.</w:t>
      </w:r>
    </w:p>
    <w:p w14:paraId="7C8D80AF" w14:textId="0B5CD2E9" w:rsidR="006A7B18" w:rsidRDefault="006A7B18">
      <w:r>
        <w:rPr>
          <w:b/>
          <w:bCs/>
        </w:rPr>
        <w:t xml:space="preserve">MF: </w:t>
      </w:r>
      <w:r>
        <w:t>ESC touched on support provided. But to what extent do communication differences provide mitigation regarding Article 10.</w:t>
      </w:r>
    </w:p>
    <w:p w14:paraId="2E2FB9C3" w14:textId="053CCCFA" w:rsidR="006A7B18" w:rsidRDefault="006A7B18">
      <w:r>
        <w:rPr>
          <w:b/>
          <w:bCs/>
        </w:rPr>
        <w:t xml:space="preserve">AG: </w:t>
      </w:r>
      <w:r>
        <w:t xml:space="preserve">Have considered how Article 10 considerations are shaped by the </w:t>
      </w:r>
      <w:proofErr w:type="spellStart"/>
      <w:r>
        <w:t>Resp</w:t>
      </w:r>
      <w:proofErr w:type="spellEnd"/>
      <w:r>
        <w:t xml:space="preserve"> being himself. Noted Article 10 is not an unfettered right, and the rights of others not to be disrupted, besides the mutual bond between board members that needs to be protected. While Article 10 provides for this, it doesn’t permit conduct that passes a certain limit.</w:t>
      </w:r>
    </w:p>
    <w:p w14:paraId="28E431E0" w14:textId="2369A9F1" w:rsidR="007A5747" w:rsidRDefault="007A5747">
      <w:pPr>
        <w:rPr>
          <w:b/>
          <w:bCs/>
        </w:rPr>
      </w:pPr>
      <w:r>
        <w:rPr>
          <w:b/>
          <w:bCs/>
        </w:rPr>
        <w:t>MF:</w:t>
      </w:r>
      <w:r>
        <w:t xml:space="preserve"> Asked if any submissions.</w:t>
      </w:r>
    </w:p>
    <w:p w14:paraId="2370465C" w14:textId="7DC150F9" w:rsidR="007A5747" w:rsidRDefault="007A5747" w:rsidP="007A5747">
      <w:r>
        <w:t xml:space="preserve">- Panel will now adjourn </w:t>
      </w:r>
      <w:r w:rsidR="00D20209">
        <w:t>–</w:t>
      </w:r>
      <w:r>
        <w:t xml:space="preserve"> </w:t>
      </w:r>
    </w:p>
    <w:p w14:paraId="33D3FD35" w14:textId="140C8117" w:rsidR="00D20209" w:rsidRPr="007A5747" w:rsidRDefault="00D20209" w:rsidP="007A5747">
      <w:r>
        <w:t>Propose to reconvene 13:00 – will let you know if not.</w:t>
      </w:r>
    </w:p>
    <w:p w14:paraId="100DB1C4" w14:textId="77777777" w:rsidR="007177DA" w:rsidRPr="007177DA" w:rsidRDefault="007177DA">
      <w:pPr>
        <w:rPr>
          <w:i/>
          <w:iCs/>
        </w:rPr>
      </w:pPr>
    </w:p>
    <w:sectPr w:rsidR="007177DA" w:rsidRPr="007177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3A7"/>
    <w:multiLevelType w:val="hybridMultilevel"/>
    <w:tmpl w:val="00007516"/>
    <w:lvl w:ilvl="0" w:tplc="6B622AB0">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53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0C"/>
    <w:rsid w:val="000A16C7"/>
    <w:rsid w:val="000B4A19"/>
    <w:rsid w:val="001E30C1"/>
    <w:rsid w:val="00201BB1"/>
    <w:rsid w:val="00212C9C"/>
    <w:rsid w:val="00263BA1"/>
    <w:rsid w:val="002E38A3"/>
    <w:rsid w:val="002F0106"/>
    <w:rsid w:val="00366A69"/>
    <w:rsid w:val="00370005"/>
    <w:rsid w:val="003D38DF"/>
    <w:rsid w:val="005916C8"/>
    <w:rsid w:val="005C6F25"/>
    <w:rsid w:val="00620FF0"/>
    <w:rsid w:val="006261AF"/>
    <w:rsid w:val="006839C5"/>
    <w:rsid w:val="006A7B18"/>
    <w:rsid w:val="00713511"/>
    <w:rsid w:val="007177DA"/>
    <w:rsid w:val="007A5747"/>
    <w:rsid w:val="007E1656"/>
    <w:rsid w:val="00871E66"/>
    <w:rsid w:val="008A0B81"/>
    <w:rsid w:val="00944930"/>
    <w:rsid w:val="00A7690C"/>
    <w:rsid w:val="00A86FF1"/>
    <w:rsid w:val="00A9429F"/>
    <w:rsid w:val="00B23BBC"/>
    <w:rsid w:val="00BD6C29"/>
    <w:rsid w:val="00D05828"/>
    <w:rsid w:val="00D16FBD"/>
    <w:rsid w:val="00D20209"/>
    <w:rsid w:val="00D31346"/>
    <w:rsid w:val="00D46D6D"/>
    <w:rsid w:val="00D81224"/>
    <w:rsid w:val="00E208FC"/>
    <w:rsid w:val="00E2598C"/>
    <w:rsid w:val="00E54F2D"/>
    <w:rsid w:val="00E55106"/>
    <w:rsid w:val="00EE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6227"/>
  <w15:chartTrackingRefBased/>
  <w15:docId w15:val="{6BBC2C32-64CA-447B-BBA5-A41D8B6C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90C"/>
    <w:rPr>
      <w:rFonts w:eastAsiaTheme="majorEastAsia" w:cstheme="majorBidi"/>
      <w:color w:val="272727" w:themeColor="text1" w:themeTint="D8"/>
    </w:rPr>
  </w:style>
  <w:style w:type="paragraph" w:styleId="Title">
    <w:name w:val="Title"/>
    <w:basedOn w:val="Normal"/>
    <w:next w:val="Normal"/>
    <w:link w:val="TitleChar"/>
    <w:uiPriority w:val="10"/>
    <w:qFormat/>
    <w:rsid w:val="00A76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90C"/>
    <w:pPr>
      <w:spacing w:before="160"/>
      <w:jc w:val="center"/>
    </w:pPr>
    <w:rPr>
      <w:i/>
      <w:iCs/>
      <w:color w:val="404040" w:themeColor="text1" w:themeTint="BF"/>
    </w:rPr>
  </w:style>
  <w:style w:type="character" w:customStyle="1" w:styleId="QuoteChar">
    <w:name w:val="Quote Char"/>
    <w:basedOn w:val="DefaultParagraphFont"/>
    <w:link w:val="Quote"/>
    <w:uiPriority w:val="29"/>
    <w:rsid w:val="00A7690C"/>
    <w:rPr>
      <w:i/>
      <w:iCs/>
      <w:color w:val="404040" w:themeColor="text1" w:themeTint="BF"/>
    </w:rPr>
  </w:style>
  <w:style w:type="paragraph" w:styleId="ListParagraph">
    <w:name w:val="List Paragraph"/>
    <w:basedOn w:val="Normal"/>
    <w:uiPriority w:val="34"/>
    <w:qFormat/>
    <w:rsid w:val="00A7690C"/>
    <w:pPr>
      <w:ind w:left="720"/>
      <w:contextualSpacing/>
    </w:pPr>
  </w:style>
  <w:style w:type="character" w:styleId="IntenseEmphasis">
    <w:name w:val="Intense Emphasis"/>
    <w:basedOn w:val="DefaultParagraphFont"/>
    <w:uiPriority w:val="21"/>
    <w:qFormat/>
    <w:rsid w:val="00A7690C"/>
    <w:rPr>
      <w:i/>
      <w:iCs/>
      <w:color w:val="0F4761" w:themeColor="accent1" w:themeShade="BF"/>
    </w:rPr>
  </w:style>
  <w:style w:type="paragraph" w:styleId="IntenseQuote">
    <w:name w:val="Intense Quote"/>
    <w:basedOn w:val="Normal"/>
    <w:next w:val="Normal"/>
    <w:link w:val="IntenseQuoteChar"/>
    <w:uiPriority w:val="30"/>
    <w:qFormat/>
    <w:rsid w:val="00A76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90C"/>
    <w:rPr>
      <w:i/>
      <w:iCs/>
      <w:color w:val="0F4761" w:themeColor="accent1" w:themeShade="BF"/>
    </w:rPr>
  </w:style>
  <w:style w:type="character" w:styleId="IntenseReference">
    <w:name w:val="Intense Reference"/>
    <w:basedOn w:val="DefaultParagraphFont"/>
    <w:uiPriority w:val="32"/>
    <w:qFormat/>
    <w:rsid w:val="00A76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3554</Words>
  <Characters>17970</Characters>
  <Application>Microsoft Office Word</Application>
  <DocSecurity>0</DocSecurity>
  <Lines>331</Lines>
  <Paragraphs>159</Paragraphs>
  <ScaleCrop>false</ScaleCrop>
  <HeadingPairs>
    <vt:vector size="2" baseType="variant">
      <vt:variant>
        <vt:lpstr>Title</vt:lpstr>
      </vt:variant>
      <vt:variant>
        <vt:i4>1</vt:i4>
      </vt:variant>
    </vt:vector>
  </HeadingPairs>
  <TitlesOfParts>
    <vt:vector size="1" baseType="lpstr">
      <vt:lpstr/>
    </vt:vector>
  </TitlesOfParts>
  <Company>The Scottish Parliament</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Fellows E (Edward)</dc:creator>
  <cp:keywords/>
  <dc:description/>
  <cp:lastModifiedBy>Fellows E (Edward)</cp:lastModifiedBy>
  <cp:revision>21</cp:revision>
  <dcterms:created xsi:type="dcterms:W3CDTF">2026-02-10T09:13:00Z</dcterms:created>
  <dcterms:modified xsi:type="dcterms:W3CDTF">2026-02-10T12:31:00Z</dcterms:modified>
</cp:coreProperties>
</file>