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D2844" w14:textId="77777777" w:rsidR="00155BF0" w:rsidRPr="00E01D55" w:rsidRDefault="00155BF0" w:rsidP="14C140BC">
      <w:pPr>
        <w:spacing w:after="0" w:line="240" w:lineRule="auto"/>
        <w:jc w:val="right"/>
        <w:rPr>
          <w:rFonts w:ascii="Arial" w:eastAsia="Times New Roman" w:hAnsi="Arial" w:cs="Times New Roman"/>
          <w:sz w:val="24"/>
          <w:szCs w:val="24"/>
        </w:rPr>
      </w:pPr>
      <w:r w:rsidRPr="00E01D55">
        <w:rPr>
          <w:rFonts w:ascii="Arial" w:eastAsia="Times New Roman" w:hAnsi="Arial" w:cs="Times New Roman"/>
          <w:noProof/>
          <w:color w:val="2B579A"/>
          <w:sz w:val="24"/>
          <w:szCs w:val="20"/>
          <w:shd w:val="clear" w:color="auto" w:fill="E6E6E6"/>
          <w:lang w:eastAsia="en-GB"/>
        </w:rPr>
        <w:drawing>
          <wp:anchor distT="0" distB="0" distL="114300" distR="114300" simplePos="0" relativeHeight="251658240" behindDoc="0" locked="0" layoutInCell="1" allowOverlap="1" wp14:anchorId="4144E30C" wp14:editId="0AC71CA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81100" cy="708660"/>
            <wp:effectExtent l="0" t="0" r="0" b="0"/>
            <wp:wrapNone/>
            <wp:docPr id="1" name="Picture 1" descr="DfT_BLK_SML_AW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fT_BLK_SML_AW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0E96D0" w14:textId="77777777" w:rsidR="00155BF0" w:rsidRPr="00E01D55" w:rsidRDefault="06792C76" w:rsidP="14C140BC">
      <w:pPr>
        <w:framePr w:w="3049" w:wrap="around" w:vAnchor="page" w:hAnchor="page" w:x="8191" w:y="1461" w:anchorLock="1"/>
        <w:spacing w:after="0" w:line="240" w:lineRule="auto"/>
        <w:jc w:val="right"/>
        <w:rPr>
          <w:rFonts w:ascii="Arial" w:eastAsia="Times New Roman" w:hAnsi="Arial" w:cs="Times New Roman"/>
          <w:sz w:val="18"/>
          <w:szCs w:val="18"/>
        </w:rPr>
      </w:pPr>
      <w:bookmarkStart w:id="0" w:name="OurName"/>
      <w:bookmarkStart w:id="1" w:name="FTitle"/>
      <w:bookmarkStart w:id="2" w:name="Today"/>
      <w:bookmarkEnd w:id="0"/>
      <w:bookmarkEnd w:id="1"/>
      <w:bookmarkEnd w:id="2"/>
      <w:r w:rsidRPr="14C140BC">
        <w:rPr>
          <w:rFonts w:ascii="Arial" w:eastAsia="Times New Roman" w:hAnsi="Arial" w:cs="Times New Roman"/>
          <w:sz w:val="18"/>
          <w:szCs w:val="18"/>
        </w:rPr>
        <w:t>Department for Transport</w:t>
      </w:r>
    </w:p>
    <w:p w14:paraId="12BC88CD" w14:textId="77777777" w:rsidR="00155BF0" w:rsidRPr="00E01D55" w:rsidRDefault="06792C76" w:rsidP="14C140BC">
      <w:pPr>
        <w:framePr w:w="3049" w:wrap="around" w:vAnchor="page" w:hAnchor="page" w:x="8191" w:y="1461" w:anchorLock="1"/>
        <w:spacing w:after="0" w:line="240" w:lineRule="auto"/>
        <w:jc w:val="right"/>
        <w:rPr>
          <w:rFonts w:ascii="Arial" w:eastAsia="Times New Roman" w:hAnsi="Arial" w:cs="Times New Roman"/>
          <w:sz w:val="18"/>
          <w:szCs w:val="18"/>
        </w:rPr>
      </w:pPr>
      <w:r w:rsidRPr="14C140BC">
        <w:rPr>
          <w:rFonts w:ascii="Arial" w:eastAsia="Times New Roman" w:hAnsi="Arial" w:cs="Times New Roman"/>
          <w:sz w:val="18"/>
          <w:szCs w:val="18"/>
        </w:rPr>
        <w:t>Great Minster House</w:t>
      </w:r>
    </w:p>
    <w:p w14:paraId="65D8CEC7" w14:textId="77777777" w:rsidR="00155BF0" w:rsidRPr="00E01D55" w:rsidRDefault="06792C76" w:rsidP="14C140BC">
      <w:pPr>
        <w:framePr w:w="3049" w:wrap="around" w:vAnchor="page" w:hAnchor="page" w:x="8191" w:y="1461" w:anchorLock="1"/>
        <w:spacing w:after="0" w:line="240" w:lineRule="auto"/>
        <w:jc w:val="right"/>
        <w:rPr>
          <w:rFonts w:ascii="Arial" w:eastAsia="Times New Roman" w:hAnsi="Arial" w:cs="Times New Roman"/>
          <w:sz w:val="18"/>
          <w:szCs w:val="18"/>
        </w:rPr>
      </w:pPr>
      <w:smartTag w:uri="urn:schemas-microsoft-com:office:smarttags" w:element="address">
        <w:smartTag w:uri="urn:schemas-microsoft-com:office:smarttags" w:element="Street">
          <w:r w:rsidRPr="14C140BC">
            <w:rPr>
              <w:rFonts w:ascii="Arial" w:eastAsia="Times New Roman" w:hAnsi="Arial" w:cs="Times New Roman"/>
              <w:sz w:val="18"/>
              <w:szCs w:val="18"/>
            </w:rPr>
            <w:t>33 Horseferry Road</w:t>
          </w:r>
        </w:smartTag>
      </w:smartTag>
    </w:p>
    <w:p w14:paraId="49818BDF" w14:textId="77777777" w:rsidR="00155BF0" w:rsidRPr="00E01D55" w:rsidRDefault="06792C76" w:rsidP="14C140BC">
      <w:pPr>
        <w:framePr w:w="3049" w:wrap="around" w:vAnchor="page" w:hAnchor="page" w:x="8191" w:y="1461" w:anchorLock="1"/>
        <w:spacing w:after="0" w:line="240" w:lineRule="auto"/>
        <w:jc w:val="right"/>
        <w:rPr>
          <w:rFonts w:ascii="Arial" w:eastAsia="Times New Roman" w:hAnsi="Arial" w:cs="Times New Roman"/>
          <w:sz w:val="18"/>
          <w:szCs w:val="18"/>
        </w:rPr>
      </w:pPr>
      <w:smartTag w:uri="urn:schemas-microsoft-com:office:smarttags" w:element="place">
        <w:smartTag w:uri="urn:schemas-microsoft-com:office:smarttags" w:element="City">
          <w:r w:rsidRPr="14C140BC">
            <w:rPr>
              <w:rFonts w:ascii="Arial" w:eastAsia="Times New Roman" w:hAnsi="Arial" w:cs="Times New Roman"/>
              <w:sz w:val="18"/>
              <w:szCs w:val="18"/>
            </w:rPr>
            <w:t>London</w:t>
          </w:r>
        </w:smartTag>
      </w:smartTag>
    </w:p>
    <w:p w14:paraId="09DFD337" w14:textId="77777777" w:rsidR="00155BF0" w:rsidRPr="00E01D55" w:rsidRDefault="06792C76" w:rsidP="14C140BC">
      <w:pPr>
        <w:framePr w:w="3049" w:wrap="around" w:vAnchor="page" w:hAnchor="page" w:x="8191" w:y="1461" w:anchorLock="1"/>
        <w:spacing w:after="0" w:line="240" w:lineRule="auto"/>
        <w:jc w:val="right"/>
        <w:rPr>
          <w:rFonts w:ascii="Arial" w:eastAsia="Times New Roman" w:hAnsi="Arial" w:cs="Times New Roman"/>
          <w:sz w:val="18"/>
          <w:szCs w:val="18"/>
        </w:rPr>
      </w:pPr>
      <w:r w:rsidRPr="14C140BC">
        <w:rPr>
          <w:rFonts w:ascii="Arial" w:eastAsia="Times New Roman" w:hAnsi="Arial" w:cs="Times New Roman"/>
          <w:sz w:val="18"/>
          <w:szCs w:val="18"/>
        </w:rPr>
        <w:t>SW1P 4DR</w:t>
      </w:r>
    </w:p>
    <w:p w14:paraId="6AB6995A" w14:textId="77777777" w:rsidR="00155BF0" w:rsidRPr="00E01D55" w:rsidRDefault="00155BF0" w:rsidP="14C140BC">
      <w:pPr>
        <w:framePr w:w="3049" w:wrap="around" w:vAnchor="page" w:hAnchor="page" w:x="8191" w:y="1461" w:anchorLock="1"/>
        <w:spacing w:after="0" w:line="240" w:lineRule="auto"/>
        <w:jc w:val="right"/>
        <w:rPr>
          <w:rFonts w:ascii="Arial" w:eastAsia="Times New Roman" w:hAnsi="Arial" w:cs="Times New Roman"/>
          <w:sz w:val="18"/>
          <w:szCs w:val="18"/>
        </w:rPr>
      </w:pPr>
    </w:p>
    <w:p w14:paraId="7A26109F" w14:textId="77777777" w:rsidR="00155BF0" w:rsidRPr="00E01D55" w:rsidRDefault="06792C76" w:rsidP="14C140BC">
      <w:pPr>
        <w:framePr w:w="3049" w:wrap="around" w:vAnchor="page" w:hAnchor="page" w:x="8191" w:y="1461" w:anchorLock="1"/>
        <w:spacing w:after="0" w:line="240" w:lineRule="auto"/>
        <w:jc w:val="right"/>
        <w:rPr>
          <w:rFonts w:ascii="Arial" w:eastAsia="Times New Roman" w:hAnsi="Arial" w:cs="Times New Roman"/>
          <w:sz w:val="18"/>
          <w:szCs w:val="18"/>
        </w:rPr>
      </w:pPr>
      <w:r w:rsidRPr="14C140BC">
        <w:rPr>
          <w:rFonts w:ascii="Arial" w:eastAsia="Times New Roman" w:hAnsi="Arial" w:cs="Times New Roman"/>
          <w:sz w:val="18"/>
          <w:szCs w:val="18"/>
        </w:rPr>
        <w:t>Tel: 0300 330 3000</w:t>
      </w:r>
    </w:p>
    <w:p w14:paraId="2158986D" w14:textId="77777777" w:rsidR="00155BF0" w:rsidRPr="00E01D55" w:rsidRDefault="00155BF0" w:rsidP="14C140BC">
      <w:pPr>
        <w:framePr w:w="3049" w:wrap="around" w:vAnchor="page" w:hAnchor="page" w:x="8191" w:y="1461" w:anchorLock="1"/>
        <w:spacing w:after="0" w:line="240" w:lineRule="auto"/>
        <w:jc w:val="right"/>
        <w:rPr>
          <w:rFonts w:ascii="Arial" w:eastAsia="Times New Roman" w:hAnsi="Arial" w:cs="Times New Roman"/>
          <w:sz w:val="18"/>
          <w:szCs w:val="18"/>
        </w:rPr>
      </w:pPr>
    </w:p>
    <w:p w14:paraId="5EDC6064" w14:textId="77777777" w:rsidR="00155BF0" w:rsidRPr="00E01D55" w:rsidRDefault="00155BF0" w:rsidP="14C140BC">
      <w:pPr>
        <w:framePr w:w="3049" w:wrap="around" w:vAnchor="page" w:hAnchor="page" w:x="8191" w:y="1461" w:anchorLock="1"/>
        <w:spacing w:after="0" w:line="240" w:lineRule="auto"/>
        <w:jc w:val="right"/>
        <w:rPr>
          <w:rFonts w:ascii="Arial" w:eastAsia="Times New Roman" w:hAnsi="Arial" w:cs="Times New Roman"/>
          <w:sz w:val="18"/>
          <w:szCs w:val="18"/>
        </w:rPr>
      </w:pPr>
    </w:p>
    <w:p w14:paraId="476AD184" w14:textId="77777777" w:rsidR="00155BF0" w:rsidRPr="00E01D55" w:rsidRDefault="06792C76" w:rsidP="14C140BC">
      <w:pPr>
        <w:framePr w:w="3049" w:wrap="around" w:vAnchor="page" w:hAnchor="page" w:x="8191" w:y="1461" w:anchorLock="1"/>
        <w:spacing w:after="0" w:line="240" w:lineRule="auto"/>
        <w:jc w:val="right"/>
        <w:rPr>
          <w:rFonts w:ascii="Arial" w:eastAsia="Times New Roman" w:hAnsi="Arial" w:cs="Times New Roman"/>
          <w:sz w:val="20"/>
          <w:szCs w:val="20"/>
        </w:rPr>
      </w:pPr>
      <w:r w:rsidRPr="14C140BC">
        <w:rPr>
          <w:rFonts w:ascii="Arial" w:eastAsia="Times New Roman" w:hAnsi="Arial" w:cs="Times New Roman"/>
          <w:sz w:val="20"/>
          <w:szCs w:val="20"/>
        </w:rPr>
        <w:t>Web Site: www.gov.uk/dft</w:t>
      </w:r>
    </w:p>
    <w:p w14:paraId="67F49216" w14:textId="77777777" w:rsidR="00155BF0" w:rsidRPr="00E01D55" w:rsidRDefault="00155BF0" w:rsidP="14C140BC">
      <w:pPr>
        <w:framePr w:w="3049" w:wrap="around" w:vAnchor="page" w:hAnchor="page" w:x="8191" w:y="1461" w:anchorLock="1"/>
        <w:spacing w:after="0" w:line="240" w:lineRule="auto"/>
        <w:jc w:val="right"/>
        <w:rPr>
          <w:rFonts w:ascii="Arial" w:eastAsia="Times New Roman" w:hAnsi="Arial" w:cs="Times New Roman"/>
          <w:sz w:val="20"/>
          <w:szCs w:val="20"/>
        </w:rPr>
      </w:pPr>
    </w:p>
    <w:p w14:paraId="2C954DBB" w14:textId="77777777" w:rsidR="00155BF0" w:rsidRPr="00E01D55" w:rsidRDefault="00155BF0" w:rsidP="14C140BC">
      <w:pPr>
        <w:framePr w:w="3049" w:wrap="around" w:vAnchor="page" w:hAnchor="page" w:x="8191" w:y="1461" w:anchorLock="1"/>
        <w:spacing w:after="0" w:line="240" w:lineRule="auto"/>
        <w:jc w:val="right"/>
        <w:rPr>
          <w:rFonts w:ascii="Arial" w:eastAsia="Times New Roman" w:hAnsi="Arial" w:cs="Times New Roman"/>
          <w:sz w:val="18"/>
          <w:szCs w:val="18"/>
        </w:rPr>
      </w:pPr>
    </w:p>
    <w:p w14:paraId="76D3BC72" w14:textId="2C2A8E47" w:rsidR="00155BF0" w:rsidRPr="00E01D55" w:rsidRDefault="06792C76" w:rsidP="14C140BC">
      <w:pPr>
        <w:framePr w:w="3049" w:wrap="around" w:vAnchor="page" w:hAnchor="page" w:x="8191" w:y="1461" w:anchorLock="1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en-US"/>
        </w:rPr>
      </w:pPr>
      <w:r w:rsidRPr="14C140BC">
        <w:rPr>
          <w:rFonts w:ascii="Arial" w:eastAsia="Times New Roman" w:hAnsi="Arial" w:cs="Times New Roman"/>
          <w:sz w:val="24"/>
          <w:szCs w:val="24"/>
        </w:rPr>
        <w:t xml:space="preserve">Our Ref: </w:t>
      </w:r>
      <w:r w:rsidR="67BEC126" w:rsidRPr="14C140BC">
        <w:rPr>
          <w:rFonts w:ascii="Arial" w:eastAsia="Times New Roman" w:hAnsi="Arial" w:cs="Times New Roman"/>
          <w:sz w:val="24"/>
          <w:szCs w:val="24"/>
        </w:rPr>
        <w:t xml:space="preserve">FOI - </w:t>
      </w:r>
      <w:r w:rsidR="00C40696" w:rsidRPr="00CE3E71">
        <w:rPr>
          <w:rFonts w:ascii="Arial" w:hAnsi="Arial" w:cs="Arial"/>
          <w:sz w:val="24"/>
          <w:szCs w:val="24"/>
        </w:rPr>
        <w:t>P0021984</w:t>
      </w:r>
    </w:p>
    <w:p w14:paraId="33F1667D" w14:textId="77777777" w:rsidR="00155BF0" w:rsidRDefault="00155BF0" w:rsidP="14C140BC">
      <w:pPr>
        <w:framePr w:w="3049" w:wrap="around" w:vAnchor="page" w:hAnchor="page" w:x="8191" w:y="1461" w:anchorLock="1"/>
        <w:spacing w:after="0" w:line="240" w:lineRule="auto"/>
        <w:jc w:val="right"/>
        <w:rPr>
          <w:rFonts w:ascii="Arial" w:eastAsia="Times New Roman" w:hAnsi="Arial" w:cs="Times New Roman"/>
          <w:sz w:val="18"/>
          <w:szCs w:val="18"/>
        </w:rPr>
      </w:pPr>
    </w:p>
    <w:p w14:paraId="65B58446" w14:textId="0B07D88C" w:rsidR="000C3376" w:rsidRDefault="000C3376" w:rsidP="14C140BC">
      <w:pPr>
        <w:framePr w:w="3049" w:wrap="around" w:vAnchor="page" w:hAnchor="page" w:x="8191" w:y="1461" w:anchorLock="1"/>
        <w:spacing w:after="0" w:line="240" w:lineRule="auto"/>
        <w:jc w:val="right"/>
        <w:rPr>
          <w:rFonts w:ascii="Arial" w:eastAsia="Times New Roman" w:hAnsi="Arial" w:cs="Times New Roman"/>
          <w:sz w:val="18"/>
          <w:szCs w:val="18"/>
        </w:rPr>
      </w:pPr>
    </w:p>
    <w:p w14:paraId="2369C985" w14:textId="237CC089" w:rsidR="000C3376" w:rsidRDefault="000C3376" w:rsidP="000C3376">
      <w:pPr>
        <w:framePr w:w="3049" w:wrap="around" w:vAnchor="page" w:hAnchor="page" w:x="8191" w:y="1461" w:anchorLock="1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 </w:t>
      </w:r>
      <w:r w:rsidRPr="63E64877">
        <w:rPr>
          <w:rFonts w:ascii="Arial" w:eastAsia="Times New Roman" w:hAnsi="Arial" w:cs="Arial"/>
          <w:sz w:val="24"/>
          <w:szCs w:val="24"/>
        </w:rPr>
        <w:t>March 2023</w:t>
      </w:r>
    </w:p>
    <w:p w14:paraId="6F1DF267" w14:textId="77777777" w:rsidR="000C3376" w:rsidRPr="00E01D55" w:rsidRDefault="000C3376" w:rsidP="14C140BC">
      <w:pPr>
        <w:framePr w:w="3049" w:wrap="around" w:vAnchor="page" w:hAnchor="page" w:x="8191" w:y="1461" w:anchorLock="1"/>
        <w:spacing w:after="0" w:line="240" w:lineRule="auto"/>
        <w:jc w:val="right"/>
        <w:rPr>
          <w:rFonts w:ascii="Arial" w:eastAsia="Times New Roman" w:hAnsi="Arial" w:cs="Times New Roman"/>
          <w:sz w:val="18"/>
          <w:szCs w:val="18"/>
        </w:rPr>
      </w:pPr>
    </w:p>
    <w:p w14:paraId="7E3AC7D8" w14:textId="77777777" w:rsidR="00C559CB" w:rsidRDefault="00C559CB" w:rsidP="00155BF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30E07AA5" w14:textId="77777777" w:rsidR="00C559CB" w:rsidRDefault="00C559CB" w:rsidP="00155BF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2C1499E8" w14:textId="77777777" w:rsidR="00C559CB" w:rsidRDefault="00C559CB" w:rsidP="00155BF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03D66ABE" w14:textId="77777777" w:rsidR="00C559CB" w:rsidRDefault="00C559CB" w:rsidP="00155BF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432524BD" w14:textId="0371EBB8" w:rsidR="63E64877" w:rsidRDefault="63E64877" w:rsidP="63E6487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45D7D95E" w14:textId="0BDDA74A" w:rsidR="00155BF0" w:rsidRDefault="00370522" w:rsidP="00155BF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ACB840B">
        <w:rPr>
          <w:rFonts w:ascii="Arial" w:eastAsia="Times New Roman" w:hAnsi="Arial" w:cs="Arial"/>
          <w:sz w:val="24"/>
          <w:szCs w:val="24"/>
          <w:lang w:val="en-US"/>
        </w:rPr>
        <w:t>Mr</w:t>
      </w:r>
      <w:proofErr w:type="spellEnd"/>
      <w:r w:rsidRPr="0ACB840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8A5862">
        <w:rPr>
          <w:rFonts w:ascii="Arial" w:eastAsia="Times New Roman" w:hAnsi="Arial" w:cs="Arial"/>
          <w:sz w:val="24"/>
          <w:szCs w:val="24"/>
          <w:lang w:val="en-US"/>
        </w:rPr>
        <w:t>Graham Garfoot</w:t>
      </w:r>
    </w:p>
    <w:p w14:paraId="04BAD1A7" w14:textId="53E92F5F" w:rsidR="00370522" w:rsidRDefault="00C70695" w:rsidP="00155BF0">
      <w:pPr>
        <w:spacing w:after="0" w:line="240" w:lineRule="auto"/>
        <w:rPr>
          <w:rFonts w:ascii="Arial" w:eastAsia="Times New Roman" w:hAnsi="Arial" w:cs="Arial"/>
          <w:sz w:val="24"/>
          <w:szCs w:val="24"/>
          <w:highlight w:val="yellow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 xml:space="preserve">Address and email redacted </w:t>
      </w:r>
    </w:p>
    <w:p w14:paraId="35B62883" w14:textId="77777777" w:rsidR="00C70695" w:rsidRDefault="00C70695" w:rsidP="00155BF0">
      <w:pPr>
        <w:pStyle w:val="NoSpacing"/>
        <w:rPr>
          <w:rFonts w:ascii="Arial" w:hAnsi="Arial" w:cs="Arial"/>
          <w:sz w:val="24"/>
          <w:szCs w:val="24"/>
        </w:rPr>
      </w:pPr>
    </w:p>
    <w:p w14:paraId="2626E80B" w14:textId="33CB24DB" w:rsidR="00155BF0" w:rsidRPr="00C40696" w:rsidRDefault="00A4025E" w:rsidP="00155BF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By email: </w:t>
      </w:r>
    </w:p>
    <w:p w14:paraId="3DA0AECF" w14:textId="77777777" w:rsidR="00155BF0" w:rsidRDefault="00155BF0" w:rsidP="00155BF0">
      <w:pPr>
        <w:pStyle w:val="NoSpacing"/>
        <w:rPr>
          <w:rFonts w:ascii="Arial" w:hAnsi="Arial" w:cs="Arial"/>
          <w:sz w:val="24"/>
          <w:szCs w:val="24"/>
        </w:rPr>
      </w:pPr>
    </w:p>
    <w:p w14:paraId="1641AF0F" w14:textId="67E965E3" w:rsidR="00155BF0" w:rsidRDefault="00155BF0" w:rsidP="00155BF0">
      <w:pPr>
        <w:pStyle w:val="NoSpacing"/>
        <w:rPr>
          <w:rFonts w:ascii="Arial" w:hAnsi="Arial" w:cs="Arial"/>
          <w:sz w:val="24"/>
          <w:szCs w:val="24"/>
        </w:rPr>
      </w:pPr>
    </w:p>
    <w:p w14:paraId="431C27B0" w14:textId="2B3DB2DA" w:rsidR="63E64877" w:rsidRDefault="63E64877" w:rsidP="63E64877">
      <w:pPr>
        <w:pStyle w:val="NoSpacing"/>
        <w:rPr>
          <w:rFonts w:ascii="Arial" w:hAnsi="Arial" w:cs="Arial"/>
          <w:sz w:val="24"/>
          <w:szCs w:val="24"/>
        </w:rPr>
      </w:pPr>
    </w:p>
    <w:p w14:paraId="70E59129" w14:textId="017CD52C" w:rsidR="00155BF0" w:rsidRPr="000D1E09" w:rsidRDefault="00155BF0" w:rsidP="00155BF0">
      <w:pPr>
        <w:pStyle w:val="NoSpacing"/>
        <w:rPr>
          <w:rFonts w:ascii="Arial" w:hAnsi="Arial" w:cs="Arial"/>
          <w:sz w:val="24"/>
          <w:szCs w:val="24"/>
        </w:rPr>
      </w:pPr>
      <w:r w:rsidRPr="0ACB840B">
        <w:rPr>
          <w:rFonts w:ascii="Arial" w:hAnsi="Arial" w:cs="Arial"/>
          <w:sz w:val="24"/>
          <w:szCs w:val="24"/>
        </w:rPr>
        <w:t xml:space="preserve">Dear </w:t>
      </w:r>
      <w:r w:rsidR="00E74285" w:rsidRPr="0ACB840B">
        <w:rPr>
          <w:rFonts w:ascii="Arial" w:hAnsi="Arial" w:cs="Arial"/>
          <w:sz w:val="24"/>
          <w:szCs w:val="24"/>
        </w:rPr>
        <w:t xml:space="preserve">Mr </w:t>
      </w:r>
      <w:r w:rsidR="00D81DDD">
        <w:rPr>
          <w:rFonts w:ascii="Arial" w:hAnsi="Arial" w:cs="Arial"/>
          <w:sz w:val="24"/>
          <w:szCs w:val="24"/>
        </w:rPr>
        <w:t>Garfoot</w:t>
      </w:r>
      <w:r w:rsidR="00D81AC3" w:rsidRPr="0ACB840B">
        <w:rPr>
          <w:rFonts w:ascii="Arial" w:hAnsi="Arial" w:cs="Arial"/>
          <w:sz w:val="24"/>
          <w:szCs w:val="24"/>
        </w:rPr>
        <w:t>,</w:t>
      </w:r>
    </w:p>
    <w:p w14:paraId="17FFB88F" w14:textId="77777777" w:rsidR="00155BF0" w:rsidRDefault="00155BF0" w:rsidP="00155BF0">
      <w:pPr>
        <w:pStyle w:val="NoSpacing"/>
        <w:rPr>
          <w:rFonts w:ascii="Arial" w:hAnsi="Arial" w:cs="Arial"/>
          <w:sz w:val="24"/>
          <w:szCs w:val="24"/>
        </w:rPr>
      </w:pPr>
    </w:p>
    <w:p w14:paraId="4857FFA5" w14:textId="37955CA5" w:rsidR="00155BF0" w:rsidRPr="000D1E09" w:rsidRDefault="00155BF0" w:rsidP="00155BF0">
      <w:pPr>
        <w:pStyle w:val="NoSpacing"/>
        <w:rPr>
          <w:rFonts w:ascii="Arial" w:hAnsi="Arial" w:cs="Arial"/>
          <w:sz w:val="24"/>
          <w:szCs w:val="24"/>
        </w:rPr>
      </w:pPr>
      <w:r w:rsidRPr="000D1E09">
        <w:rPr>
          <w:rFonts w:ascii="Arial" w:hAnsi="Arial" w:cs="Arial"/>
          <w:sz w:val="24"/>
          <w:szCs w:val="24"/>
        </w:rPr>
        <w:t>Freedom of Information Act request</w:t>
      </w:r>
      <w:r>
        <w:rPr>
          <w:rFonts w:ascii="Arial" w:hAnsi="Arial" w:cs="Arial"/>
          <w:sz w:val="24"/>
          <w:szCs w:val="24"/>
        </w:rPr>
        <w:t xml:space="preserve"> </w:t>
      </w:r>
      <w:r w:rsidRPr="000D1E09">
        <w:rPr>
          <w:rFonts w:ascii="Arial" w:hAnsi="Arial" w:cs="Arial"/>
          <w:sz w:val="24"/>
          <w:szCs w:val="24"/>
        </w:rPr>
        <w:t xml:space="preserve">– </w:t>
      </w:r>
      <w:r w:rsidR="00C40696" w:rsidRPr="004E6FA9">
        <w:rPr>
          <w:rFonts w:ascii="Arial" w:hAnsi="Arial" w:cs="Arial"/>
          <w:sz w:val="24"/>
          <w:szCs w:val="24"/>
        </w:rPr>
        <w:t>P0021984</w:t>
      </w:r>
    </w:p>
    <w:p w14:paraId="72F73188" w14:textId="77777777" w:rsidR="00155BF0" w:rsidRPr="000D1E09" w:rsidRDefault="00155BF0" w:rsidP="00155BF0">
      <w:pPr>
        <w:pStyle w:val="NoSpacing"/>
        <w:rPr>
          <w:rFonts w:ascii="Arial" w:hAnsi="Arial" w:cs="Arial"/>
          <w:sz w:val="24"/>
          <w:szCs w:val="24"/>
        </w:rPr>
      </w:pPr>
    </w:p>
    <w:p w14:paraId="10343162" w14:textId="3008D5B7" w:rsidR="00155BF0" w:rsidRDefault="00155BF0" w:rsidP="00155BF0">
      <w:pPr>
        <w:pStyle w:val="NoSpacing"/>
        <w:rPr>
          <w:rFonts w:ascii="Arial" w:hAnsi="Arial" w:cs="Arial"/>
          <w:sz w:val="24"/>
          <w:szCs w:val="24"/>
        </w:rPr>
      </w:pPr>
      <w:r w:rsidRPr="000D1E09">
        <w:rPr>
          <w:rFonts w:ascii="Arial" w:hAnsi="Arial" w:cs="Arial"/>
          <w:sz w:val="24"/>
          <w:szCs w:val="24"/>
        </w:rPr>
        <w:t>Thank you for your information request</w:t>
      </w:r>
      <w:r>
        <w:rPr>
          <w:rFonts w:ascii="Arial" w:hAnsi="Arial" w:cs="Arial"/>
          <w:sz w:val="24"/>
          <w:szCs w:val="24"/>
        </w:rPr>
        <w:t xml:space="preserve"> dated</w:t>
      </w:r>
      <w:r w:rsidRPr="000D1E09">
        <w:rPr>
          <w:rFonts w:ascii="Arial" w:hAnsi="Arial" w:cs="Arial"/>
          <w:sz w:val="24"/>
          <w:szCs w:val="24"/>
        </w:rPr>
        <w:t xml:space="preserve"> </w:t>
      </w:r>
      <w:r w:rsidR="00D81DDD">
        <w:rPr>
          <w:rFonts w:ascii="Arial" w:hAnsi="Arial" w:cs="Arial"/>
          <w:sz w:val="24"/>
          <w:szCs w:val="24"/>
        </w:rPr>
        <w:t>1st</w:t>
      </w:r>
      <w:r w:rsidR="00D81AC3">
        <w:rPr>
          <w:rFonts w:ascii="Arial" w:hAnsi="Arial" w:cs="Arial"/>
          <w:sz w:val="24"/>
          <w:szCs w:val="24"/>
        </w:rPr>
        <w:t xml:space="preserve"> </w:t>
      </w:r>
      <w:r w:rsidR="00D81DDD">
        <w:rPr>
          <w:rFonts w:ascii="Arial" w:hAnsi="Arial" w:cs="Arial"/>
          <w:sz w:val="24"/>
          <w:szCs w:val="24"/>
        </w:rPr>
        <w:t>February</w:t>
      </w:r>
      <w:r w:rsidR="00D81AC3">
        <w:rPr>
          <w:rFonts w:ascii="Arial" w:hAnsi="Arial" w:cs="Arial"/>
          <w:sz w:val="24"/>
          <w:szCs w:val="24"/>
        </w:rPr>
        <w:t xml:space="preserve"> 202</w:t>
      </w:r>
      <w:r w:rsidR="00D81DDD">
        <w:rPr>
          <w:rFonts w:ascii="Arial" w:hAnsi="Arial" w:cs="Arial"/>
          <w:sz w:val="24"/>
          <w:szCs w:val="24"/>
        </w:rPr>
        <w:t>3</w:t>
      </w:r>
      <w:r w:rsidR="00D81AC3">
        <w:rPr>
          <w:rFonts w:ascii="Arial" w:hAnsi="Arial" w:cs="Arial"/>
          <w:sz w:val="24"/>
          <w:szCs w:val="24"/>
        </w:rPr>
        <w:t>.</w:t>
      </w:r>
    </w:p>
    <w:p w14:paraId="3D57438F" w14:textId="33F31F0E" w:rsidR="00155BF0" w:rsidRDefault="00155BF0" w:rsidP="00155BF0">
      <w:pPr>
        <w:pStyle w:val="NoSpacing"/>
        <w:rPr>
          <w:rFonts w:ascii="Arial" w:hAnsi="Arial" w:cs="Arial"/>
          <w:sz w:val="24"/>
          <w:szCs w:val="24"/>
        </w:rPr>
      </w:pPr>
    </w:p>
    <w:p w14:paraId="05E5A867" w14:textId="77777777" w:rsidR="00795A58" w:rsidRDefault="00E03781" w:rsidP="00155BF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requested details </w:t>
      </w:r>
      <w:r w:rsidRPr="00E03781">
        <w:rPr>
          <w:rFonts w:ascii="Arial" w:hAnsi="Arial" w:cs="Arial"/>
          <w:sz w:val="24"/>
          <w:szCs w:val="24"/>
        </w:rPr>
        <w:t>of</w:t>
      </w:r>
      <w:r w:rsidR="002C5942">
        <w:rPr>
          <w:rFonts w:ascii="Arial" w:hAnsi="Arial" w:cs="Arial"/>
          <w:sz w:val="24"/>
          <w:szCs w:val="24"/>
        </w:rPr>
        <w:t>:</w:t>
      </w:r>
      <w:r w:rsidRPr="00E03781">
        <w:rPr>
          <w:rFonts w:ascii="Arial" w:hAnsi="Arial" w:cs="Arial"/>
          <w:sz w:val="24"/>
          <w:szCs w:val="24"/>
        </w:rPr>
        <w:t xml:space="preserve"> </w:t>
      </w:r>
    </w:p>
    <w:p w14:paraId="4F1BB3BE" w14:textId="36C92A53" w:rsidR="00795A58" w:rsidRDefault="002C5942" w:rsidP="00795A58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r w:rsidR="00E03781" w:rsidRPr="00E03781">
        <w:rPr>
          <w:rFonts w:ascii="Arial" w:hAnsi="Arial" w:cs="Arial"/>
          <w:sz w:val="24"/>
          <w:szCs w:val="24"/>
        </w:rPr>
        <w:t xml:space="preserve">any restrictions that have been placed on the usage of the </w:t>
      </w:r>
      <w:r w:rsidR="00C53839">
        <w:rPr>
          <w:rFonts w:ascii="Arial" w:hAnsi="Arial" w:cs="Arial"/>
          <w:sz w:val="24"/>
          <w:szCs w:val="24"/>
        </w:rPr>
        <w:t xml:space="preserve">Cairn Gorm cableway </w:t>
      </w:r>
      <w:r w:rsidR="00E03781" w:rsidRPr="00E03781">
        <w:rPr>
          <w:rFonts w:ascii="Arial" w:hAnsi="Arial" w:cs="Arial"/>
          <w:sz w:val="24"/>
          <w:szCs w:val="24"/>
        </w:rPr>
        <w:t>system e.g. maximum capacity/ weight, train speed, wind speed etc</w:t>
      </w:r>
      <w:r>
        <w:rPr>
          <w:rFonts w:ascii="Arial" w:hAnsi="Arial" w:cs="Arial"/>
          <w:sz w:val="24"/>
          <w:szCs w:val="24"/>
        </w:rPr>
        <w:t>;</w:t>
      </w:r>
    </w:p>
    <w:p w14:paraId="399395D4" w14:textId="62F0C32D" w:rsidR="00795A58" w:rsidRDefault="002C5942" w:rsidP="00795A58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ii) t</w:t>
      </w:r>
      <w:r w:rsidR="00E03781" w:rsidRPr="00E03781">
        <w:rPr>
          <w:rFonts w:ascii="Arial" w:hAnsi="Arial" w:cs="Arial"/>
          <w:sz w:val="24"/>
          <w:szCs w:val="24"/>
        </w:rPr>
        <w:t xml:space="preserve">he frequency of future reports into the structure considering the quantity of repair work that had been carried out, and, </w:t>
      </w:r>
    </w:p>
    <w:p w14:paraId="344E461E" w14:textId="74CB62A0" w:rsidR="00155BF0" w:rsidRDefault="002C5942" w:rsidP="00795A58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iii)</w:t>
      </w:r>
      <w:r w:rsidR="00E03781" w:rsidRPr="00E03781">
        <w:rPr>
          <w:rFonts w:ascii="Arial" w:hAnsi="Arial" w:cs="Arial"/>
          <w:sz w:val="24"/>
          <w:szCs w:val="24"/>
        </w:rPr>
        <w:t xml:space="preserve"> if a physical inspection of the repairs was undertaken by a qualified rail inspector? </w:t>
      </w:r>
    </w:p>
    <w:p w14:paraId="60EBFE4A" w14:textId="6DE7A9AC" w:rsidR="002C5942" w:rsidRDefault="002C5942" w:rsidP="00155BF0">
      <w:pPr>
        <w:pStyle w:val="NoSpacing"/>
        <w:rPr>
          <w:rFonts w:ascii="Arial" w:hAnsi="Arial" w:cs="Arial"/>
          <w:sz w:val="24"/>
          <w:szCs w:val="24"/>
        </w:rPr>
      </w:pPr>
    </w:p>
    <w:p w14:paraId="6B652C82" w14:textId="6AAC5761" w:rsidR="00795A58" w:rsidRDefault="00B97087" w:rsidP="00155BF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can confirm the following:</w:t>
      </w:r>
    </w:p>
    <w:p w14:paraId="0F222448" w14:textId="77777777" w:rsidR="002174B7" w:rsidRDefault="002174B7" w:rsidP="0053079A">
      <w:pPr>
        <w:pStyle w:val="NoSpacing"/>
        <w:rPr>
          <w:rFonts w:ascii="Arial" w:hAnsi="Arial" w:cs="Arial"/>
          <w:sz w:val="24"/>
          <w:szCs w:val="24"/>
        </w:rPr>
      </w:pPr>
    </w:p>
    <w:p w14:paraId="478F2A24" w14:textId="19374075" w:rsidR="008F46BF" w:rsidRDefault="008F46BF" w:rsidP="008F46BF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63E64877">
        <w:rPr>
          <w:rFonts w:ascii="Arial" w:hAnsi="Arial" w:cs="Arial"/>
          <w:sz w:val="24"/>
          <w:szCs w:val="24"/>
        </w:rPr>
        <w:t xml:space="preserve">The Department does not hold </w:t>
      </w:r>
      <w:r w:rsidR="7142A4F1" w:rsidRPr="63E64877">
        <w:rPr>
          <w:rFonts w:ascii="Arial" w:hAnsi="Arial" w:cs="Arial"/>
          <w:sz w:val="24"/>
          <w:szCs w:val="24"/>
        </w:rPr>
        <w:t xml:space="preserve">this </w:t>
      </w:r>
      <w:r w:rsidRPr="63E64877">
        <w:rPr>
          <w:rFonts w:ascii="Arial" w:hAnsi="Arial" w:cs="Arial"/>
          <w:sz w:val="24"/>
          <w:szCs w:val="24"/>
        </w:rPr>
        <w:t xml:space="preserve">information. </w:t>
      </w:r>
    </w:p>
    <w:p w14:paraId="2FD4AC75" w14:textId="77777777" w:rsidR="008F46BF" w:rsidRDefault="008F46BF" w:rsidP="008F46BF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7397EC32" w14:textId="089F3742" w:rsidR="002174B7" w:rsidRDefault="63D23A73" w:rsidP="008F46BF">
      <w:pPr>
        <w:pStyle w:val="NoSpacing"/>
        <w:ind w:left="360"/>
        <w:rPr>
          <w:rFonts w:ascii="Arial" w:hAnsi="Arial" w:cs="Arial"/>
          <w:sz w:val="24"/>
          <w:szCs w:val="24"/>
        </w:rPr>
      </w:pPr>
      <w:r w:rsidRPr="63E64877">
        <w:rPr>
          <w:rFonts w:ascii="Arial" w:hAnsi="Arial" w:cs="Arial"/>
          <w:sz w:val="24"/>
          <w:szCs w:val="24"/>
        </w:rPr>
        <w:t>C</w:t>
      </w:r>
      <w:r w:rsidR="002174B7" w:rsidRPr="63E64877">
        <w:rPr>
          <w:rFonts w:ascii="Arial" w:hAnsi="Arial" w:cs="Arial"/>
          <w:sz w:val="24"/>
          <w:szCs w:val="24"/>
        </w:rPr>
        <w:t xml:space="preserve">ableway </w:t>
      </w:r>
      <w:r w:rsidR="008F46BF" w:rsidRPr="63E64877">
        <w:rPr>
          <w:rFonts w:ascii="Arial" w:hAnsi="Arial" w:cs="Arial"/>
          <w:sz w:val="24"/>
          <w:szCs w:val="24"/>
        </w:rPr>
        <w:t xml:space="preserve">passenger </w:t>
      </w:r>
      <w:r w:rsidR="002174B7" w:rsidRPr="63E64877">
        <w:rPr>
          <w:rFonts w:ascii="Arial" w:hAnsi="Arial" w:cs="Arial"/>
          <w:sz w:val="24"/>
          <w:szCs w:val="24"/>
        </w:rPr>
        <w:t xml:space="preserve">transport is a reserved policy area in the United Kingdom, which means that the Secretary of State for Transport </w:t>
      </w:r>
      <w:r w:rsidR="00DB7568" w:rsidRPr="63E64877">
        <w:rPr>
          <w:rFonts w:ascii="Arial" w:hAnsi="Arial" w:cs="Arial"/>
          <w:sz w:val="24"/>
          <w:szCs w:val="24"/>
        </w:rPr>
        <w:t xml:space="preserve">has powers to </w:t>
      </w:r>
      <w:r w:rsidR="002174B7" w:rsidRPr="63E64877">
        <w:rPr>
          <w:rFonts w:ascii="Arial" w:hAnsi="Arial" w:cs="Arial"/>
          <w:sz w:val="24"/>
          <w:szCs w:val="24"/>
        </w:rPr>
        <w:t>authorise</w:t>
      </w:r>
      <w:r w:rsidR="0053201D" w:rsidRPr="63E64877">
        <w:rPr>
          <w:rFonts w:ascii="Arial" w:hAnsi="Arial" w:cs="Arial"/>
          <w:sz w:val="24"/>
          <w:szCs w:val="24"/>
        </w:rPr>
        <w:t>,</w:t>
      </w:r>
      <w:r w:rsidR="002174B7" w:rsidRPr="63E64877">
        <w:rPr>
          <w:rFonts w:ascii="Arial" w:hAnsi="Arial" w:cs="Arial"/>
          <w:sz w:val="24"/>
          <w:szCs w:val="24"/>
        </w:rPr>
        <w:t xml:space="preserve"> or refuse</w:t>
      </w:r>
      <w:r w:rsidR="00DB7568" w:rsidRPr="63E64877">
        <w:rPr>
          <w:rFonts w:ascii="Arial" w:hAnsi="Arial" w:cs="Arial"/>
          <w:sz w:val="24"/>
          <w:szCs w:val="24"/>
        </w:rPr>
        <w:t xml:space="preserve"> to authorise</w:t>
      </w:r>
      <w:r w:rsidR="0089024E" w:rsidRPr="63E64877">
        <w:rPr>
          <w:rFonts w:ascii="Arial" w:hAnsi="Arial" w:cs="Arial"/>
          <w:sz w:val="24"/>
          <w:szCs w:val="24"/>
        </w:rPr>
        <w:t>,</w:t>
      </w:r>
      <w:r w:rsidR="002174B7" w:rsidRPr="63E64877">
        <w:rPr>
          <w:rFonts w:ascii="Arial" w:hAnsi="Arial" w:cs="Arial"/>
          <w:sz w:val="24"/>
          <w:szCs w:val="24"/>
        </w:rPr>
        <w:t xml:space="preserve"> the installation and commissioning of entering into passenger service of </w:t>
      </w:r>
      <w:r w:rsidR="00DB7568" w:rsidRPr="63E64877">
        <w:rPr>
          <w:rFonts w:ascii="Arial" w:hAnsi="Arial" w:cs="Arial"/>
          <w:sz w:val="24"/>
          <w:szCs w:val="24"/>
        </w:rPr>
        <w:t xml:space="preserve">a </w:t>
      </w:r>
      <w:r w:rsidR="002174B7" w:rsidRPr="63E64877">
        <w:rPr>
          <w:rFonts w:ascii="Arial" w:hAnsi="Arial" w:cs="Arial"/>
          <w:sz w:val="24"/>
          <w:szCs w:val="24"/>
        </w:rPr>
        <w:t>cableway transport installation</w:t>
      </w:r>
      <w:r w:rsidR="0053201D" w:rsidRPr="63E64877">
        <w:rPr>
          <w:rFonts w:ascii="Arial" w:hAnsi="Arial" w:cs="Arial"/>
          <w:sz w:val="24"/>
          <w:szCs w:val="24"/>
        </w:rPr>
        <w:t>, such as the Cairn Gorm cableway.</w:t>
      </w:r>
    </w:p>
    <w:p w14:paraId="7C6032E9" w14:textId="77777777" w:rsidR="002174B7" w:rsidRDefault="002174B7" w:rsidP="0053079A">
      <w:pPr>
        <w:pStyle w:val="NoSpacing"/>
        <w:rPr>
          <w:rFonts w:ascii="Arial" w:hAnsi="Arial" w:cs="Arial"/>
          <w:sz w:val="24"/>
          <w:szCs w:val="24"/>
        </w:rPr>
      </w:pPr>
    </w:p>
    <w:p w14:paraId="1E596218" w14:textId="556251F4" w:rsidR="009A01EB" w:rsidRDefault="008D57C2" w:rsidP="00CF54FA">
      <w:pPr>
        <w:pStyle w:val="NoSpacing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9A01EB" w:rsidRPr="00B97087">
        <w:rPr>
          <w:rFonts w:ascii="Arial" w:hAnsi="Arial" w:cs="Arial"/>
          <w:sz w:val="24"/>
          <w:szCs w:val="24"/>
        </w:rPr>
        <w:t>uthorisation given by the S</w:t>
      </w:r>
      <w:r w:rsidR="009A01EB">
        <w:rPr>
          <w:rFonts w:ascii="Arial" w:hAnsi="Arial" w:cs="Arial"/>
          <w:sz w:val="24"/>
          <w:szCs w:val="24"/>
        </w:rPr>
        <w:t xml:space="preserve">ecretary </w:t>
      </w:r>
      <w:r w:rsidR="009A01EB" w:rsidRPr="00B97087">
        <w:rPr>
          <w:rFonts w:ascii="Arial" w:hAnsi="Arial" w:cs="Arial"/>
          <w:sz w:val="24"/>
          <w:szCs w:val="24"/>
        </w:rPr>
        <w:t>o</w:t>
      </w:r>
      <w:r w:rsidR="009A01EB">
        <w:rPr>
          <w:rFonts w:ascii="Arial" w:hAnsi="Arial" w:cs="Arial"/>
          <w:sz w:val="24"/>
          <w:szCs w:val="24"/>
        </w:rPr>
        <w:t xml:space="preserve">f </w:t>
      </w:r>
      <w:r w:rsidR="009A01EB" w:rsidRPr="00B97087">
        <w:rPr>
          <w:rFonts w:ascii="Arial" w:hAnsi="Arial" w:cs="Arial"/>
          <w:sz w:val="24"/>
          <w:szCs w:val="24"/>
        </w:rPr>
        <w:t>S</w:t>
      </w:r>
      <w:r w:rsidR="009A01EB">
        <w:rPr>
          <w:rFonts w:ascii="Arial" w:hAnsi="Arial" w:cs="Arial"/>
          <w:sz w:val="24"/>
          <w:szCs w:val="24"/>
        </w:rPr>
        <w:t>tate</w:t>
      </w:r>
      <w:r w:rsidR="009A01EB" w:rsidRPr="00B97087">
        <w:rPr>
          <w:rFonts w:ascii="Arial" w:hAnsi="Arial" w:cs="Arial"/>
          <w:sz w:val="24"/>
          <w:szCs w:val="24"/>
        </w:rPr>
        <w:t xml:space="preserve"> </w:t>
      </w:r>
      <w:r w:rsidR="009A01EB">
        <w:rPr>
          <w:rFonts w:ascii="Arial" w:hAnsi="Arial" w:cs="Arial"/>
          <w:sz w:val="24"/>
          <w:szCs w:val="24"/>
        </w:rPr>
        <w:t>is made with regard</w:t>
      </w:r>
      <w:r w:rsidR="009A01EB" w:rsidRPr="00B97087">
        <w:rPr>
          <w:rFonts w:ascii="Arial" w:hAnsi="Arial" w:cs="Arial"/>
          <w:sz w:val="24"/>
          <w:szCs w:val="24"/>
        </w:rPr>
        <w:t xml:space="preserve"> </w:t>
      </w:r>
      <w:r w:rsidR="009A01EB">
        <w:rPr>
          <w:rFonts w:ascii="Arial" w:hAnsi="Arial" w:cs="Arial"/>
          <w:sz w:val="24"/>
          <w:szCs w:val="24"/>
        </w:rPr>
        <w:t>to</w:t>
      </w:r>
      <w:r w:rsidR="009A01EB" w:rsidRPr="00B97087">
        <w:rPr>
          <w:rFonts w:ascii="Arial" w:hAnsi="Arial" w:cs="Arial"/>
          <w:sz w:val="24"/>
          <w:szCs w:val="24"/>
        </w:rPr>
        <w:t xml:space="preserve"> the safety reports produced by technical consultants </w:t>
      </w:r>
      <w:r w:rsidR="009A01EB">
        <w:rPr>
          <w:rFonts w:ascii="Arial" w:hAnsi="Arial" w:cs="Arial"/>
          <w:sz w:val="24"/>
          <w:szCs w:val="24"/>
        </w:rPr>
        <w:t>and</w:t>
      </w:r>
      <w:r w:rsidR="009A01EB" w:rsidRPr="00B97087">
        <w:rPr>
          <w:rFonts w:ascii="Arial" w:hAnsi="Arial" w:cs="Arial"/>
          <w:sz w:val="24"/>
          <w:szCs w:val="24"/>
        </w:rPr>
        <w:t xml:space="preserve"> a specialist engineer</w:t>
      </w:r>
      <w:r w:rsidR="009A01EB">
        <w:rPr>
          <w:rFonts w:ascii="Arial" w:hAnsi="Arial" w:cs="Arial"/>
          <w:sz w:val="24"/>
          <w:szCs w:val="24"/>
        </w:rPr>
        <w:t>, which</w:t>
      </w:r>
      <w:r w:rsidR="009A01EB" w:rsidRPr="00B97087">
        <w:rPr>
          <w:rFonts w:ascii="Arial" w:hAnsi="Arial" w:cs="Arial"/>
          <w:sz w:val="24"/>
          <w:szCs w:val="24"/>
        </w:rPr>
        <w:t xml:space="preserve"> </w:t>
      </w:r>
      <w:r w:rsidR="009A01EB">
        <w:rPr>
          <w:rFonts w:ascii="Arial" w:hAnsi="Arial" w:cs="Arial"/>
          <w:sz w:val="24"/>
          <w:szCs w:val="24"/>
        </w:rPr>
        <w:t>provide</w:t>
      </w:r>
      <w:r w:rsidR="009A01EB" w:rsidRPr="00B97087">
        <w:rPr>
          <w:rFonts w:ascii="Arial" w:hAnsi="Arial" w:cs="Arial"/>
          <w:sz w:val="24"/>
          <w:szCs w:val="24"/>
        </w:rPr>
        <w:t xml:space="preserve"> </w:t>
      </w:r>
      <w:r w:rsidR="009A01EB">
        <w:rPr>
          <w:rFonts w:ascii="Arial" w:hAnsi="Arial" w:cs="Arial"/>
          <w:sz w:val="24"/>
          <w:szCs w:val="24"/>
        </w:rPr>
        <w:t>extensive, detailed</w:t>
      </w:r>
      <w:r w:rsidR="009A01EB" w:rsidRPr="00B97087">
        <w:rPr>
          <w:rFonts w:ascii="Arial" w:hAnsi="Arial" w:cs="Arial"/>
          <w:sz w:val="24"/>
          <w:szCs w:val="24"/>
        </w:rPr>
        <w:t xml:space="preserve"> information </w:t>
      </w:r>
      <w:r w:rsidR="009A01EB">
        <w:rPr>
          <w:rFonts w:ascii="Arial" w:hAnsi="Arial" w:cs="Arial"/>
          <w:sz w:val="24"/>
          <w:szCs w:val="24"/>
        </w:rPr>
        <w:t>covering</w:t>
      </w:r>
      <w:r w:rsidR="009A01EB" w:rsidRPr="00B97087">
        <w:rPr>
          <w:rFonts w:ascii="Arial" w:hAnsi="Arial" w:cs="Arial"/>
          <w:sz w:val="24"/>
          <w:szCs w:val="24"/>
        </w:rPr>
        <w:t xml:space="preserve"> all the parameters of the cableway installation.</w:t>
      </w:r>
      <w:r w:rsidR="00B57640">
        <w:rPr>
          <w:rFonts w:ascii="Arial" w:hAnsi="Arial" w:cs="Arial"/>
          <w:sz w:val="24"/>
          <w:szCs w:val="24"/>
        </w:rPr>
        <w:t xml:space="preserve"> The reports</w:t>
      </w:r>
      <w:r w:rsidR="00B57640" w:rsidRPr="00B97087">
        <w:rPr>
          <w:rFonts w:ascii="Arial" w:hAnsi="Arial" w:cs="Arial"/>
          <w:sz w:val="24"/>
          <w:szCs w:val="24"/>
        </w:rPr>
        <w:t xml:space="preserve"> are commissioned by the cableway </w:t>
      </w:r>
      <w:r w:rsidR="00B57640">
        <w:rPr>
          <w:rFonts w:ascii="Arial" w:hAnsi="Arial" w:cs="Arial"/>
          <w:sz w:val="24"/>
          <w:szCs w:val="24"/>
        </w:rPr>
        <w:t xml:space="preserve">owner, operator or </w:t>
      </w:r>
      <w:r w:rsidR="00B57640" w:rsidRPr="00B97087">
        <w:rPr>
          <w:rFonts w:ascii="Arial" w:hAnsi="Arial" w:cs="Arial"/>
          <w:sz w:val="24"/>
          <w:szCs w:val="24"/>
        </w:rPr>
        <w:t xml:space="preserve">promoter, not </w:t>
      </w:r>
      <w:r w:rsidR="00B57640">
        <w:rPr>
          <w:rFonts w:ascii="Arial" w:hAnsi="Arial" w:cs="Arial"/>
          <w:sz w:val="24"/>
          <w:szCs w:val="24"/>
        </w:rPr>
        <w:t>the Department</w:t>
      </w:r>
      <w:r w:rsidR="00B57640" w:rsidRPr="00B97087">
        <w:rPr>
          <w:rFonts w:ascii="Arial" w:hAnsi="Arial" w:cs="Arial"/>
          <w:sz w:val="24"/>
          <w:szCs w:val="24"/>
        </w:rPr>
        <w:t xml:space="preserve">, as part of the application to </w:t>
      </w:r>
      <w:r w:rsidR="00B57640">
        <w:rPr>
          <w:rFonts w:ascii="Arial" w:hAnsi="Arial" w:cs="Arial"/>
          <w:sz w:val="24"/>
          <w:szCs w:val="24"/>
        </w:rPr>
        <w:t xml:space="preserve">the </w:t>
      </w:r>
      <w:r w:rsidR="00B57640" w:rsidRPr="00B97087">
        <w:rPr>
          <w:rFonts w:ascii="Arial" w:hAnsi="Arial" w:cs="Arial"/>
          <w:sz w:val="24"/>
          <w:szCs w:val="24"/>
        </w:rPr>
        <w:t>S</w:t>
      </w:r>
      <w:r w:rsidR="00B57640">
        <w:rPr>
          <w:rFonts w:ascii="Arial" w:hAnsi="Arial" w:cs="Arial"/>
          <w:sz w:val="24"/>
          <w:szCs w:val="24"/>
        </w:rPr>
        <w:t xml:space="preserve">ecretary </w:t>
      </w:r>
      <w:r w:rsidR="00B57640" w:rsidRPr="00B97087">
        <w:rPr>
          <w:rFonts w:ascii="Arial" w:hAnsi="Arial" w:cs="Arial"/>
          <w:sz w:val="24"/>
          <w:szCs w:val="24"/>
        </w:rPr>
        <w:t>o</w:t>
      </w:r>
      <w:r w:rsidR="00B57640">
        <w:rPr>
          <w:rFonts w:ascii="Arial" w:hAnsi="Arial" w:cs="Arial"/>
          <w:sz w:val="24"/>
          <w:szCs w:val="24"/>
        </w:rPr>
        <w:t xml:space="preserve">f </w:t>
      </w:r>
      <w:r w:rsidR="00B57640" w:rsidRPr="00B97087">
        <w:rPr>
          <w:rFonts w:ascii="Arial" w:hAnsi="Arial" w:cs="Arial"/>
          <w:sz w:val="24"/>
          <w:szCs w:val="24"/>
        </w:rPr>
        <w:t>S</w:t>
      </w:r>
      <w:r w:rsidR="00B57640">
        <w:rPr>
          <w:rFonts w:ascii="Arial" w:hAnsi="Arial" w:cs="Arial"/>
          <w:sz w:val="24"/>
          <w:szCs w:val="24"/>
        </w:rPr>
        <w:t>tate</w:t>
      </w:r>
      <w:r w:rsidR="00B57640" w:rsidRPr="00B97087">
        <w:rPr>
          <w:rFonts w:ascii="Arial" w:hAnsi="Arial" w:cs="Arial"/>
          <w:sz w:val="24"/>
          <w:szCs w:val="24"/>
        </w:rPr>
        <w:t>.</w:t>
      </w:r>
    </w:p>
    <w:p w14:paraId="428D1858" w14:textId="6D1F8EA7" w:rsidR="008D57C2" w:rsidRDefault="008D57C2" w:rsidP="009A01EB">
      <w:pPr>
        <w:pStyle w:val="NoSpacing"/>
        <w:ind w:left="360"/>
        <w:rPr>
          <w:rFonts w:ascii="Arial" w:hAnsi="Arial" w:cs="Arial"/>
          <w:sz w:val="24"/>
          <w:szCs w:val="24"/>
        </w:rPr>
      </w:pPr>
    </w:p>
    <w:p w14:paraId="6EB09B5F" w14:textId="0695FE2D" w:rsidR="008D57C2" w:rsidRDefault="008D57C2" w:rsidP="009A01EB">
      <w:pPr>
        <w:pStyle w:val="NoSpacing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B97087">
        <w:rPr>
          <w:rFonts w:ascii="Arial" w:hAnsi="Arial" w:cs="Arial"/>
          <w:sz w:val="24"/>
          <w:szCs w:val="24"/>
        </w:rPr>
        <w:t>he authorisation</w:t>
      </w:r>
      <w:r>
        <w:rPr>
          <w:rFonts w:ascii="Arial" w:hAnsi="Arial" w:cs="Arial"/>
          <w:sz w:val="24"/>
          <w:szCs w:val="24"/>
        </w:rPr>
        <w:t xml:space="preserve"> </w:t>
      </w:r>
      <w:r w:rsidRPr="00B97087">
        <w:rPr>
          <w:rFonts w:ascii="Arial" w:hAnsi="Arial" w:cs="Arial"/>
          <w:sz w:val="24"/>
          <w:szCs w:val="24"/>
        </w:rPr>
        <w:t>does not specify any particular restrictions (weight, wind speed etc.)</w:t>
      </w:r>
      <w:r>
        <w:rPr>
          <w:rFonts w:ascii="Arial" w:hAnsi="Arial" w:cs="Arial"/>
          <w:sz w:val="24"/>
          <w:szCs w:val="24"/>
        </w:rPr>
        <w:t>, nor need it do</w:t>
      </w:r>
      <w:r w:rsidR="001561B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as </w:t>
      </w:r>
      <w:r w:rsidRPr="006375F6">
        <w:rPr>
          <w:rFonts w:ascii="Arial" w:hAnsi="Arial" w:cs="Arial"/>
          <w:sz w:val="24"/>
          <w:szCs w:val="24"/>
        </w:rPr>
        <w:t xml:space="preserve">this would be contained within the </w:t>
      </w:r>
      <w:r w:rsidR="009F4873">
        <w:rPr>
          <w:rFonts w:ascii="Arial" w:hAnsi="Arial" w:cs="Arial"/>
          <w:sz w:val="24"/>
          <w:szCs w:val="24"/>
        </w:rPr>
        <w:t>specification</w:t>
      </w:r>
      <w:r w:rsidRPr="006375F6">
        <w:rPr>
          <w:rFonts w:ascii="Arial" w:hAnsi="Arial" w:cs="Arial"/>
          <w:sz w:val="24"/>
          <w:szCs w:val="24"/>
        </w:rPr>
        <w:t xml:space="preserve"> of the cableway being installed</w:t>
      </w:r>
      <w:r>
        <w:rPr>
          <w:rFonts w:ascii="Arial" w:hAnsi="Arial" w:cs="Arial"/>
          <w:sz w:val="24"/>
          <w:szCs w:val="24"/>
        </w:rPr>
        <w:t>.</w:t>
      </w:r>
    </w:p>
    <w:p w14:paraId="6614E332" w14:textId="77777777" w:rsidR="009A01EB" w:rsidRDefault="009A01EB" w:rsidP="009A01EB">
      <w:pPr>
        <w:pStyle w:val="NoSpacing"/>
        <w:rPr>
          <w:rFonts w:ascii="Arial" w:hAnsi="Arial" w:cs="Arial"/>
          <w:sz w:val="24"/>
          <w:szCs w:val="24"/>
        </w:rPr>
      </w:pPr>
    </w:p>
    <w:p w14:paraId="39D1684F" w14:textId="77777777" w:rsidR="0059565A" w:rsidRPr="00B97087" w:rsidRDefault="0059565A" w:rsidP="0059565A">
      <w:pPr>
        <w:pStyle w:val="NoSpacing"/>
        <w:rPr>
          <w:rFonts w:ascii="Arial" w:hAnsi="Arial" w:cs="Arial"/>
          <w:sz w:val="24"/>
          <w:szCs w:val="24"/>
        </w:rPr>
      </w:pPr>
    </w:p>
    <w:p w14:paraId="1160A1E7" w14:textId="011D4840" w:rsidR="005A13B5" w:rsidRPr="00A71F46" w:rsidRDefault="00890BEA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71F46">
        <w:rPr>
          <w:rFonts w:ascii="Arial" w:hAnsi="Arial" w:cs="Arial"/>
          <w:sz w:val="24"/>
          <w:szCs w:val="24"/>
        </w:rPr>
        <w:lastRenderedPageBreak/>
        <w:t>The</w:t>
      </w:r>
      <w:r w:rsidR="00B97087" w:rsidRPr="00A71F46">
        <w:rPr>
          <w:rFonts w:ascii="Arial" w:hAnsi="Arial" w:cs="Arial"/>
          <w:sz w:val="24"/>
          <w:szCs w:val="24"/>
        </w:rPr>
        <w:t xml:space="preserve"> frequency of</w:t>
      </w:r>
      <w:r w:rsidR="005F5ED3" w:rsidRPr="00A71F46">
        <w:rPr>
          <w:rFonts w:ascii="Arial" w:hAnsi="Arial" w:cs="Arial"/>
          <w:sz w:val="24"/>
          <w:szCs w:val="24"/>
        </w:rPr>
        <w:t xml:space="preserve"> any future</w:t>
      </w:r>
      <w:r w:rsidR="00B97087" w:rsidRPr="00A71F46">
        <w:rPr>
          <w:rFonts w:ascii="Arial" w:hAnsi="Arial" w:cs="Arial"/>
          <w:sz w:val="24"/>
          <w:szCs w:val="24"/>
        </w:rPr>
        <w:t xml:space="preserve"> inspections is not specified in </w:t>
      </w:r>
      <w:r w:rsidR="00B92B8F" w:rsidRPr="00A71F46">
        <w:rPr>
          <w:rFonts w:ascii="Arial" w:hAnsi="Arial" w:cs="Arial"/>
          <w:sz w:val="24"/>
          <w:szCs w:val="24"/>
        </w:rPr>
        <w:t>The Cableway Installations Regulations 2018 (</w:t>
      </w:r>
      <w:hyperlink r:id="rId10">
        <w:r w:rsidR="00B92B8F" w:rsidRPr="00A71F46">
          <w:rPr>
            <w:rStyle w:val="Hyperlink"/>
            <w:rFonts w:ascii="Arial" w:hAnsi="Arial" w:cs="Arial"/>
            <w:sz w:val="24"/>
            <w:szCs w:val="24"/>
          </w:rPr>
          <w:t>SI 2018/816</w:t>
        </w:r>
      </w:hyperlink>
      <w:r w:rsidR="00B92B8F" w:rsidRPr="00A71F46">
        <w:rPr>
          <w:rFonts w:ascii="Arial" w:hAnsi="Arial" w:cs="Arial"/>
          <w:sz w:val="24"/>
          <w:szCs w:val="24"/>
        </w:rPr>
        <w:t>) and The Cableway Installations (Amendment) (EU Exit) Regulations 2019 (</w:t>
      </w:r>
      <w:hyperlink r:id="rId11">
        <w:r w:rsidR="00B92B8F" w:rsidRPr="00A71F46">
          <w:rPr>
            <w:rStyle w:val="Hyperlink"/>
            <w:rFonts w:ascii="Arial" w:hAnsi="Arial" w:cs="Arial"/>
            <w:sz w:val="24"/>
            <w:szCs w:val="24"/>
          </w:rPr>
          <w:t>SI 2019/1347</w:t>
        </w:r>
      </w:hyperlink>
      <w:r w:rsidR="00B92B8F" w:rsidRPr="00A71F46">
        <w:rPr>
          <w:rFonts w:ascii="Arial" w:hAnsi="Arial" w:cs="Arial"/>
          <w:sz w:val="24"/>
          <w:szCs w:val="24"/>
        </w:rPr>
        <w:t>)</w:t>
      </w:r>
      <w:r w:rsidR="00F12A6C" w:rsidRPr="00A71F46">
        <w:rPr>
          <w:rFonts w:ascii="Arial" w:hAnsi="Arial" w:cs="Arial"/>
          <w:sz w:val="24"/>
          <w:szCs w:val="24"/>
        </w:rPr>
        <w:t>, which is part of U</w:t>
      </w:r>
      <w:r w:rsidR="00223825" w:rsidRPr="00A71F46">
        <w:rPr>
          <w:rFonts w:ascii="Arial" w:hAnsi="Arial" w:cs="Arial"/>
          <w:sz w:val="24"/>
          <w:szCs w:val="24"/>
        </w:rPr>
        <w:t>K law</w:t>
      </w:r>
      <w:r w:rsidR="00B97087" w:rsidRPr="00A71F46">
        <w:rPr>
          <w:rFonts w:ascii="Arial" w:hAnsi="Arial" w:cs="Arial"/>
          <w:sz w:val="24"/>
          <w:szCs w:val="24"/>
        </w:rPr>
        <w:t>.</w:t>
      </w:r>
      <w:r w:rsidR="00DB33DE" w:rsidRPr="53C079D4">
        <w:rPr>
          <w:rFonts w:ascii="Arial" w:hAnsi="Arial" w:cs="Arial"/>
          <w:sz w:val="24"/>
          <w:szCs w:val="24"/>
        </w:rPr>
        <w:t xml:space="preserve"> This would be a matter for the Health and Safety Executive who </w:t>
      </w:r>
      <w:r w:rsidR="00262831" w:rsidRPr="53C079D4">
        <w:rPr>
          <w:rFonts w:ascii="Arial" w:hAnsi="Arial" w:cs="Arial"/>
          <w:sz w:val="24"/>
          <w:szCs w:val="24"/>
        </w:rPr>
        <w:t>are the enforcement body for Cableways.</w:t>
      </w:r>
      <w:r w:rsidR="00B97087" w:rsidRPr="00A71F46">
        <w:rPr>
          <w:rFonts w:ascii="Arial" w:hAnsi="Arial" w:cs="Arial"/>
          <w:sz w:val="24"/>
          <w:szCs w:val="24"/>
        </w:rPr>
        <w:t xml:space="preserve"> </w:t>
      </w:r>
      <w:r w:rsidR="00F12A6C" w:rsidRPr="00A71F46">
        <w:rPr>
          <w:rFonts w:ascii="Arial" w:hAnsi="Arial" w:cs="Arial"/>
          <w:sz w:val="24"/>
          <w:szCs w:val="24"/>
        </w:rPr>
        <w:t>Therefore,</w:t>
      </w:r>
      <w:r w:rsidR="00B97087" w:rsidRPr="00A71F46">
        <w:rPr>
          <w:rFonts w:ascii="Arial" w:hAnsi="Arial" w:cs="Arial"/>
          <w:sz w:val="24"/>
          <w:szCs w:val="24"/>
        </w:rPr>
        <w:t xml:space="preserve"> we do</w:t>
      </w:r>
      <w:r w:rsidR="0092083E" w:rsidRPr="00A71F46">
        <w:rPr>
          <w:rFonts w:ascii="Arial" w:hAnsi="Arial" w:cs="Arial"/>
          <w:sz w:val="24"/>
          <w:szCs w:val="24"/>
        </w:rPr>
        <w:t xml:space="preserve"> no</w:t>
      </w:r>
      <w:r w:rsidR="00B97087" w:rsidRPr="00A71F46">
        <w:rPr>
          <w:rFonts w:ascii="Arial" w:hAnsi="Arial" w:cs="Arial"/>
          <w:sz w:val="24"/>
          <w:szCs w:val="24"/>
        </w:rPr>
        <w:t xml:space="preserve">t hold </w:t>
      </w:r>
      <w:r w:rsidR="306E63CD" w:rsidRPr="00A71F46">
        <w:rPr>
          <w:rFonts w:ascii="Arial" w:hAnsi="Arial" w:cs="Arial"/>
          <w:sz w:val="24"/>
          <w:szCs w:val="24"/>
        </w:rPr>
        <w:t xml:space="preserve">this </w:t>
      </w:r>
      <w:r w:rsidR="00B97087" w:rsidRPr="00A71F46">
        <w:rPr>
          <w:rFonts w:ascii="Arial" w:hAnsi="Arial" w:cs="Arial"/>
          <w:sz w:val="24"/>
          <w:szCs w:val="24"/>
        </w:rPr>
        <w:t>information</w:t>
      </w:r>
      <w:r w:rsidRPr="00A71F46">
        <w:rPr>
          <w:rFonts w:ascii="Arial" w:hAnsi="Arial" w:cs="Arial"/>
          <w:sz w:val="24"/>
          <w:szCs w:val="24"/>
        </w:rPr>
        <w:t xml:space="preserve">. </w:t>
      </w:r>
      <w:r w:rsidR="00A71F46" w:rsidRPr="00B474D5">
        <w:rPr>
          <w:rFonts w:ascii="Arial" w:hAnsi="Arial" w:cs="Arial"/>
          <w:sz w:val="24"/>
          <w:szCs w:val="24"/>
        </w:rPr>
        <w:t xml:space="preserve">The Department does not hold </w:t>
      </w:r>
      <w:r w:rsidR="164B3D77">
        <w:rPr>
          <w:rFonts w:ascii="Arial" w:hAnsi="Arial" w:cs="Arial"/>
          <w:sz w:val="24"/>
          <w:szCs w:val="24"/>
        </w:rPr>
        <w:t xml:space="preserve">this </w:t>
      </w:r>
      <w:r w:rsidR="00A71F46" w:rsidRPr="00B474D5">
        <w:rPr>
          <w:rFonts w:ascii="Arial" w:hAnsi="Arial" w:cs="Arial"/>
          <w:sz w:val="24"/>
          <w:szCs w:val="24"/>
        </w:rPr>
        <w:t>information</w:t>
      </w:r>
      <w:r w:rsidR="00A71F46">
        <w:rPr>
          <w:rFonts w:ascii="Arial" w:hAnsi="Arial" w:cs="Arial"/>
          <w:sz w:val="24"/>
          <w:szCs w:val="24"/>
        </w:rPr>
        <w:t xml:space="preserve"> for </w:t>
      </w:r>
      <w:r w:rsidR="00A71F46" w:rsidRPr="00B474D5">
        <w:rPr>
          <w:rFonts w:ascii="Arial" w:hAnsi="Arial" w:cs="Arial"/>
          <w:sz w:val="24"/>
          <w:szCs w:val="24"/>
        </w:rPr>
        <w:t xml:space="preserve">any specific cableway installation. </w:t>
      </w:r>
      <w:r w:rsidR="00A71F46">
        <w:rPr>
          <w:rFonts w:ascii="Arial" w:hAnsi="Arial" w:cs="Arial"/>
          <w:sz w:val="24"/>
          <w:szCs w:val="24"/>
        </w:rPr>
        <w:t>However, the 2018 Regulations, Part 4, Section 21, refer to enforcement provisions for cableway installations through the legislation applicable, the</w:t>
      </w:r>
      <w:r w:rsidR="00A71F46" w:rsidRPr="00776227">
        <w:rPr>
          <w:rFonts w:ascii="Arial" w:hAnsi="Arial" w:cs="Arial"/>
          <w:sz w:val="24"/>
          <w:szCs w:val="24"/>
        </w:rPr>
        <w:t xml:space="preserve"> </w:t>
      </w:r>
      <w:r w:rsidR="00A71F46" w:rsidRPr="00776227">
        <w:rPr>
          <w:rFonts w:ascii="Arial" w:hAnsi="Arial" w:cs="Arial"/>
          <w:sz w:val="24"/>
          <w:szCs w:val="24"/>
          <w:shd w:val="clear" w:color="auto" w:fill="FFFFFF"/>
        </w:rPr>
        <w:t>Health and Safety at Work etc. Act 1974</w:t>
      </w:r>
      <w:r w:rsidR="00A71F46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74AF1998" w14:textId="77777777" w:rsidR="00A71F46" w:rsidRPr="00A71F46" w:rsidRDefault="00A71F46" w:rsidP="00A71F46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4E98C75C" w14:textId="77777777" w:rsidR="00F2400E" w:rsidRDefault="00F2400E" w:rsidP="00F2400E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His Majesty’s Railway Inspectorate (HMRI) is not named in the 2018 Regulations. As part of the application for the authorisation process, a</w:t>
      </w:r>
      <w:r w:rsidRPr="00B9708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specialist </w:t>
      </w:r>
      <w:r w:rsidRPr="00B97087">
        <w:rPr>
          <w:rFonts w:ascii="Arial" w:hAnsi="Arial" w:cs="Arial"/>
          <w:sz w:val="24"/>
          <w:szCs w:val="24"/>
        </w:rPr>
        <w:t xml:space="preserve">engineer carries out a physical inspection, </w:t>
      </w:r>
      <w:r>
        <w:rPr>
          <w:rFonts w:ascii="Arial" w:hAnsi="Arial" w:cs="Arial"/>
          <w:sz w:val="24"/>
          <w:szCs w:val="24"/>
        </w:rPr>
        <w:t>along with the</w:t>
      </w:r>
      <w:r w:rsidRPr="00B97087">
        <w:rPr>
          <w:rFonts w:ascii="Arial" w:hAnsi="Arial" w:cs="Arial"/>
          <w:sz w:val="24"/>
          <w:szCs w:val="24"/>
        </w:rPr>
        <w:t xml:space="preserve"> H</w:t>
      </w:r>
      <w:r>
        <w:rPr>
          <w:rFonts w:ascii="Arial" w:hAnsi="Arial" w:cs="Arial"/>
          <w:sz w:val="24"/>
          <w:szCs w:val="24"/>
        </w:rPr>
        <w:t xml:space="preserve">ealth and </w:t>
      </w:r>
      <w:r w:rsidRPr="00B9708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afety Executive who are responsible for enforcing standards on cableway installations for passenger transport, as set out by legislation at (ii) above</w:t>
      </w:r>
      <w:r w:rsidRPr="00B9708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HMRI had been part of the</w:t>
      </w:r>
      <w:r w:rsidRPr="00A267E1">
        <w:rPr>
          <w:rFonts w:ascii="Arial" w:hAnsi="Arial" w:cs="Arial"/>
          <w:sz w:val="24"/>
          <w:szCs w:val="24"/>
        </w:rPr>
        <w:t xml:space="preserve"> Health and Safety Executive</w:t>
      </w:r>
      <w:r>
        <w:rPr>
          <w:rFonts w:ascii="Arial" w:hAnsi="Arial" w:cs="Arial"/>
          <w:sz w:val="24"/>
          <w:szCs w:val="24"/>
        </w:rPr>
        <w:t xml:space="preserve"> for many years but HMRI was</w:t>
      </w:r>
      <w:r w:rsidRPr="00A267E1">
        <w:rPr>
          <w:rFonts w:ascii="Arial" w:hAnsi="Arial" w:cs="Arial"/>
          <w:sz w:val="24"/>
          <w:szCs w:val="24"/>
        </w:rPr>
        <w:t xml:space="preserve"> transferred to the Office of Rail and Road </w:t>
      </w:r>
      <w:r>
        <w:rPr>
          <w:rFonts w:ascii="Arial" w:hAnsi="Arial" w:cs="Arial"/>
          <w:sz w:val="24"/>
          <w:szCs w:val="24"/>
        </w:rPr>
        <w:t>in 2009.</w:t>
      </w:r>
    </w:p>
    <w:p w14:paraId="2A951964" w14:textId="77777777" w:rsidR="00A53A84" w:rsidRPr="00A53A84" w:rsidRDefault="00A53A84" w:rsidP="00A53A84">
      <w:pPr>
        <w:pStyle w:val="NoSpacing"/>
        <w:rPr>
          <w:rFonts w:ascii="Arial" w:hAnsi="Arial" w:cs="Arial"/>
          <w:sz w:val="24"/>
          <w:szCs w:val="24"/>
        </w:rPr>
      </w:pPr>
    </w:p>
    <w:p w14:paraId="0CFC4FA0" w14:textId="468773DB" w:rsidR="00510CFC" w:rsidRDefault="00510CFC" w:rsidP="00155BF0">
      <w:pPr>
        <w:pStyle w:val="NoSpacing"/>
        <w:rPr>
          <w:rFonts w:ascii="Arial" w:hAnsi="Arial" w:cs="Arial"/>
          <w:sz w:val="24"/>
          <w:szCs w:val="24"/>
        </w:rPr>
      </w:pPr>
    </w:p>
    <w:p w14:paraId="55748461" w14:textId="77777777" w:rsidR="00510CFC" w:rsidRDefault="00510CFC" w:rsidP="00155BF0">
      <w:pPr>
        <w:pStyle w:val="NoSpacing"/>
        <w:rPr>
          <w:rFonts w:ascii="Arial" w:hAnsi="Arial" w:cs="Arial"/>
          <w:sz w:val="24"/>
          <w:szCs w:val="24"/>
        </w:rPr>
      </w:pPr>
    </w:p>
    <w:p w14:paraId="69D90AC7" w14:textId="77777777" w:rsidR="002C5942" w:rsidRPr="002C5942" w:rsidRDefault="002C5942" w:rsidP="00155BF0">
      <w:pPr>
        <w:pStyle w:val="NoSpacing"/>
        <w:rPr>
          <w:rFonts w:ascii="Arial" w:hAnsi="Arial" w:cs="Arial"/>
          <w:sz w:val="24"/>
          <w:szCs w:val="24"/>
        </w:rPr>
      </w:pPr>
    </w:p>
    <w:p w14:paraId="39E4B85A" w14:textId="77777777" w:rsidR="00155BF0" w:rsidRDefault="00155BF0" w:rsidP="00155BF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Appeals procedure</w:t>
      </w:r>
    </w:p>
    <w:p w14:paraId="16812B2A" w14:textId="77777777" w:rsidR="00155BF0" w:rsidRDefault="00155BF0" w:rsidP="00155BF0">
      <w:pPr>
        <w:rPr>
          <w:rFonts w:ascii="Arial" w:hAnsi="Arial" w:cs="Arial"/>
          <w:sz w:val="24"/>
          <w:szCs w:val="24"/>
        </w:rPr>
      </w:pPr>
      <w:r w:rsidRPr="781360C9">
        <w:rPr>
          <w:rFonts w:ascii="Arial" w:hAnsi="Arial" w:cs="Arial"/>
          <w:sz w:val="24"/>
          <w:szCs w:val="24"/>
        </w:rPr>
        <w:t>If you are dissatisfied with the way we have respon</w:t>
      </w:r>
      <w:r>
        <w:rPr>
          <w:rFonts w:ascii="Arial" w:hAnsi="Arial" w:cs="Arial"/>
          <w:sz w:val="24"/>
          <w:szCs w:val="24"/>
        </w:rPr>
        <w:t>ded</w:t>
      </w:r>
      <w:r w:rsidRPr="781360C9">
        <w:rPr>
          <w:rFonts w:ascii="Arial" w:hAnsi="Arial" w:cs="Arial"/>
          <w:sz w:val="24"/>
          <w:szCs w:val="24"/>
        </w:rPr>
        <w:t xml:space="preserve"> to or handled your request, you have the right to ask for an internal review. </w:t>
      </w:r>
      <w:r w:rsidRPr="781360C9">
        <w:rPr>
          <w:rFonts w:ascii="Arial" w:hAnsi="Arial" w:cs="Arial"/>
        </w:rPr>
        <w:t xml:space="preserve"> These </w:t>
      </w:r>
      <w:r w:rsidRPr="781360C9">
        <w:rPr>
          <w:rFonts w:ascii="Arial" w:hAnsi="Arial" w:cs="Arial"/>
          <w:sz w:val="24"/>
          <w:szCs w:val="24"/>
        </w:rPr>
        <w:t xml:space="preserve">should be submitted within two calendar months of the date of this letter and addressed to the FOI Advice Team at </w:t>
      </w:r>
      <w:hyperlink r:id="rId12">
        <w:r w:rsidRPr="781360C9">
          <w:rPr>
            <w:rStyle w:val="Hyperlink"/>
            <w:rFonts w:ascii="Arial" w:hAnsi="Arial" w:cs="Arial"/>
            <w:sz w:val="24"/>
            <w:szCs w:val="24"/>
          </w:rPr>
          <w:t>FOI-Advice-Team-DFT@dft.gov.uk</w:t>
        </w:r>
      </w:hyperlink>
      <w:r w:rsidRPr="781360C9">
        <w:rPr>
          <w:rStyle w:val="normaltextrun"/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7461B542" w14:textId="77777777" w:rsidR="00155BF0" w:rsidRDefault="00155BF0" w:rsidP="00155BF0">
      <w:pPr>
        <w:rPr>
          <w:rStyle w:val="normaltextrun"/>
          <w:color w:val="000000"/>
          <w:lang w:eastAsia="en-GB"/>
        </w:rPr>
      </w:pPr>
      <w:r>
        <w:rPr>
          <w:rStyle w:val="normaltextrun"/>
          <w:rFonts w:ascii="Arial" w:hAnsi="Arial" w:cs="Arial"/>
          <w:color w:val="000000"/>
          <w:sz w:val="24"/>
          <w:szCs w:val="24"/>
          <w:lang w:eastAsia="en-GB"/>
        </w:rPr>
        <w:t xml:space="preserve">Please </w:t>
      </w:r>
      <w:r>
        <w:rPr>
          <w:rFonts w:ascii="Arial" w:hAnsi="Arial" w:cs="Arial"/>
          <w:sz w:val="24"/>
          <w:szCs w:val="24"/>
        </w:rPr>
        <w:t>remember</w:t>
      </w:r>
      <w:r>
        <w:rPr>
          <w:rStyle w:val="normaltextrun"/>
          <w:rFonts w:ascii="Arial" w:hAnsi="Arial" w:cs="Arial"/>
          <w:color w:val="000000"/>
          <w:sz w:val="24"/>
          <w:szCs w:val="24"/>
          <w:lang w:eastAsia="en-GB"/>
        </w:rPr>
        <w:t xml:space="preserve"> to quote the reference number above in any future communications. </w:t>
      </w:r>
    </w:p>
    <w:p w14:paraId="63739E5C" w14:textId="77777777" w:rsidR="00155BF0" w:rsidRDefault="00155BF0" w:rsidP="00155BF0">
      <w:r w:rsidRPr="3F0EC02F">
        <w:rPr>
          <w:rStyle w:val="normaltextrun"/>
          <w:rFonts w:ascii="Arial" w:hAnsi="Arial" w:cs="Arial"/>
          <w:color w:val="000000" w:themeColor="text1"/>
          <w:sz w:val="24"/>
          <w:szCs w:val="24"/>
          <w:lang w:eastAsia="en-GB"/>
        </w:rPr>
        <w:t xml:space="preserve">If you ask for an internal review and are still not content with the outcome, you have the right to apply directly to the Information Commissioner for a decision. The Information Commissioner can be contacted via their online form: </w:t>
      </w:r>
      <w:hyperlink r:id="rId13">
        <w:r w:rsidRPr="3F0EC02F">
          <w:rPr>
            <w:rStyle w:val="Hyperlink"/>
            <w:rFonts w:ascii="Arial" w:hAnsi="Arial" w:cs="Arial"/>
            <w:sz w:val="24"/>
            <w:szCs w:val="24"/>
          </w:rPr>
          <w:t>https://ico.org.uk/make-a-complaint/official-information-concerns-report/official-information-concern/</w:t>
        </w:r>
      </w:hyperlink>
    </w:p>
    <w:p w14:paraId="0B8C31D8" w14:textId="77777777" w:rsidR="00880D83" w:rsidRDefault="00880D83" w:rsidP="00155BF0">
      <w:pPr>
        <w:pStyle w:val="NoSpacing"/>
        <w:rPr>
          <w:rStyle w:val="normaltextrun"/>
          <w:rFonts w:ascii="Arial" w:hAnsi="Arial" w:cs="Arial"/>
          <w:color w:val="000000"/>
          <w:sz w:val="24"/>
        </w:rPr>
      </w:pPr>
    </w:p>
    <w:p w14:paraId="658F1326" w14:textId="77777777" w:rsidR="00155BF0" w:rsidRPr="000D1E09" w:rsidRDefault="00155BF0" w:rsidP="00155BF0">
      <w:pPr>
        <w:pStyle w:val="NoSpacing"/>
        <w:rPr>
          <w:rStyle w:val="eop"/>
          <w:rFonts w:ascii="Arial" w:hAnsi="Arial" w:cs="Arial"/>
          <w:sz w:val="24"/>
        </w:rPr>
      </w:pPr>
      <w:r w:rsidRPr="000D1E09">
        <w:rPr>
          <w:rStyle w:val="normaltextrun"/>
          <w:rFonts w:ascii="Arial" w:hAnsi="Arial" w:cs="Arial"/>
          <w:color w:val="000000"/>
          <w:sz w:val="24"/>
        </w:rPr>
        <w:t>Yours sincerely,</w:t>
      </w:r>
      <w:r w:rsidRPr="000D1E09">
        <w:rPr>
          <w:rStyle w:val="eop"/>
          <w:rFonts w:ascii="Arial" w:hAnsi="Arial" w:cs="Arial"/>
          <w:sz w:val="24"/>
        </w:rPr>
        <w:t> </w:t>
      </w:r>
    </w:p>
    <w:p w14:paraId="3CDE8FF1" w14:textId="77777777" w:rsidR="00155BF0" w:rsidRDefault="00155BF0"/>
    <w:sectPr w:rsidR="00155BF0" w:rsidSect="00155BF0">
      <w:pgSz w:w="11906" w:h="16838"/>
      <w:pgMar w:top="1440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33A67"/>
    <w:multiLevelType w:val="hybridMultilevel"/>
    <w:tmpl w:val="C994B18E"/>
    <w:lvl w:ilvl="0" w:tplc="B9D0FD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46636"/>
    <w:multiLevelType w:val="hybridMultilevel"/>
    <w:tmpl w:val="DB2CC634"/>
    <w:lvl w:ilvl="0" w:tplc="FFFFFFFF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25FC6"/>
    <w:multiLevelType w:val="hybridMultilevel"/>
    <w:tmpl w:val="B31E14CE"/>
    <w:lvl w:ilvl="0" w:tplc="B1581B0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D3257"/>
    <w:multiLevelType w:val="hybridMultilevel"/>
    <w:tmpl w:val="91E4772A"/>
    <w:lvl w:ilvl="0" w:tplc="1F7AEA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500DAF"/>
    <w:multiLevelType w:val="hybridMultilevel"/>
    <w:tmpl w:val="51021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84ED7"/>
    <w:multiLevelType w:val="hybridMultilevel"/>
    <w:tmpl w:val="9BFCB59E"/>
    <w:lvl w:ilvl="0" w:tplc="F72C1E54">
      <w:start w:val="1"/>
      <w:numFmt w:val="decimal"/>
      <w:lvlText w:val="%1."/>
      <w:lvlJc w:val="left"/>
      <w:pPr>
        <w:ind w:left="360" w:hanging="360"/>
      </w:pPr>
      <w:rPr>
        <w:b w:val="0"/>
        <w:color w:val="000000" w:themeColor="text1"/>
        <w:sz w:val="24"/>
      </w:rPr>
    </w:lvl>
    <w:lvl w:ilvl="1" w:tplc="4E883942">
      <w:start w:val="1"/>
      <w:numFmt w:val="decimal"/>
      <w:lvlText w:val="%2)"/>
      <w:lvlJc w:val="left"/>
      <w:pPr>
        <w:ind w:left="1080" w:hanging="360"/>
      </w:pPr>
      <w:rPr>
        <w:rFonts w:ascii="Arial" w:eastAsia="Times New Roman" w:hAnsi="Arial"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217142">
    <w:abstractNumId w:val="1"/>
  </w:num>
  <w:num w:numId="2" w16cid:durableId="1473132018">
    <w:abstractNumId w:val="5"/>
  </w:num>
  <w:num w:numId="3" w16cid:durableId="1201897325">
    <w:abstractNumId w:val="4"/>
  </w:num>
  <w:num w:numId="4" w16cid:durableId="619262771">
    <w:abstractNumId w:val="0"/>
  </w:num>
  <w:num w:numId="5" w16cid:durableId="904410138">
    <w:abstractNumId w:val="3"/>
  </w:num>
  <w:num w:numId="6" w16cid:durableId="1678388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BF0"/>
    <w:rsid w:val="0000396A"/>
    <w:rsid w:val="000146EA"/>
    <w:rsid w:val="00032D68"/>
    <w:rsid w:val="00050001"/>
    <w:rsid w:val="000942B7"/>
    <w:rsid w:val="000B38A5"/>
    <w:rsid w:val="000B4DE1"/>
    <w:rsid w:val="000B636E"/>
    <w:rsid w:val="000C3376"/>
    <w:rsid w:val="000C5B9A"/>
    <w:rsid w:val="00152759"/>
    <w:rsid w:val="00155BF0"/>
    <w:rsid w:val="001561B9"/>
    <w:rsid w:val="00177FB9"/>
    <w:rsid w:val="001D63B0"/>
    <w:rsid w:val="001E7D6F"/>
    <w:rsid w:val="002174B7"/>
    <w:rsid w:val="00223825"/>
    <w:rsid w:val="00233D84"/>
    <w:rsid w:val="002374F4"/>
    <w:rsid w:val="00247B59"/>
    <w:rsid w:val="0025225E"/>
    <w:rsid w:val="00260B2F"/>
    <w:rsid w:val="00262831"/>
    <w:rsid w:val="00282269"/>
    <w:rsid w:val="002A3B31"/>
    <w:rsid w:val="002C5942"/>
    <w:rsid w:val="002C6873"/>
    <w:rsid w:val="002C72E6"/>
    <w:rsid w:val="002C7DB2"/>
    <w:rsid w:val="002D53E2"/>
    <w:rsid w:val="002E2CF6"/>
    <w:rsid w:val="003156DC"/>
    <w:rsid w:val="00316990"/>
    <w:rsid w:val="00322528"/>
    <w:rsid w:val="00356BC6"/>
    <w:rsid w:val="00370513"/>
    <w:rsid w:val="00370522"/>
    <w:rsid w:val="00373756"/>
    <w:rsid w:val="0037403A"/>
    <w:rsid w:val="00397F14"/>
    <w:rsid w:val="003C34AC"/>
    <w:rsid w:val="003C5235"/>
    <w:rsid w:val="003D37A9"/>
    <w:rsid w:val="00405C10"/>
    <w:rsid w:val="00410F8A"/>
    <w:rsid w:val="00421DBD"/>
    <w:rsid w:val="00434F02"/>
    <w:rsid w:val="00445A65"/>
    <w:rsid w:val="00452786"/>
    <w:rsid w:val="0045672B"/>
    <w:rsid w:val="0048315A"/>
    <w:rsid w:val="00484AA1"/>
    <w:rsid w:val="00487685"/>
    <w:rsid w:val="0049136A"/>
    <w:rsid w:val="004B2342"/>
    <w:rsid w:val="004C0C92"/>
    <w:rsid w:val="004C24E5"/>
    <w:rsid w:val="004E26E2"/>
    <w:rsid w:val="004E6FA9"/>
    <w:rsid w:val="004F1533"/>
    <w:rsid w:val="004F574F"/>
    <w:rsid w:val="00503F97"/>
    <w:rsid w:val="00510CFC"/>
    <w:rsid w:val="00510F23"/>
    <w:rsid w:val="00512C6E"/>
    <w:rsid w:val="0053079A"/>
    <w:rsid w:val="0053201D"/>
    <w:rsid w:val="0055C643"/>
    <w:rsid w:val="00567D5C"/>
    <w:rsid w:val="005704D9"/>
    <w:rsid w:val="005720A1"/>
    <w:rsid w:val="00587FA5"/>
    <w:rsid w:val="0059565A"/>
    <w:rsid w:val="005A13B5"/>
    <w:rsid w:val="005C0956"/>
    <w:rsid w:val="005C7BAD"/>
    <w:rsid w:val="005F5ED3"/>
    <w:rsid w:val="006002C8"/>
    <w:rsid w:val="0062287A"/>
    <w:rsid w:val="00630C5A"/>
    <w:rsid w:val="0063443E"/>
    <w:rsid w:val="006375F6"/>
    <w:rsid w:val="0065391E"/>
    <w:rsid w:val="00660EC4"/>
    <w:rsid w:val="00687CF7"/>
    <w:rsid w:val="006950FB"/>
    <w:rsid w:val="006D5E50"/>
    <w:rsid w:val="006F00CD"/>
    <w:rsid w:val="00714A76"/>
    <w:rsid w:val="00740300"/>
    <w:rsid w:val="00795A58"/>
    <w:rsid w:val="007D2EBB"/>
    <w:rsid w:val="007D4627"/>
    <w:rsid w:val="007E0D9D"/>
    <w:rsid w:val="00817790"/>
    <w:rsid w:val="00831967"/>
    <w:rsid w:val="00836035"/>
    <w:rsid w:val="00836F72"/>
    <w:rsid w:val="00871993"/>
    <w:rsid w:val="00880D83"/>
    <w:rsid w:val="0089024E"/>
    <w:rsid w:val="00890BEA"/>
    <w:rsid w:val="0089581A"/>
    <w:rsid w:val="008A5862"/>
    <w:rsid w:val="008A612D"/>
    <w:rsid w:val="008B1E09"/>
    <w:rsid w:val="008C0F7E"/>
    <w:rsid w:val="008C583D"/>
    <w:rsid w:val="008C68C8"/>
    <w:rsid w:val="008D57C2"/>
    <w:rsid w:val="008D613E"/>
    <w:rsid w:val="008E0FDD"/>
    <w:rsid w:val="008F0966"/>
    <w:rsid w:val="008F46BF"/>
    <w:rsid w:val="008F7F89"/>
    <w:rsid w:val="00904D98"/>
    <w:rsid w:val="00907B92"/>
    <w:rsid w:val="0092083E"/>
    <w:rsid w:val="0092347C"/>
    <w:rsid w:val="00927CF7"/>
    <w:rsid w:val="00951A45"/>
    <w:rsid w:val="0098521A"/>
    <w:rsid w:val="009A01EB"/>
    <w:rsid w:val="009B45B1"/>
    <w:rsid w:val="009C44A0"/>
    <w:rsid w:val="009C79C1"/>
    <w:rsid w:val="009E56D5"/>
    <w:rsid w:val="009F4873"/>
    <w:rsid w:val="00A26025"/>
    <w:rsid w:val="00A4025E"/>
    <w:rsid w:val="00A44738"/>
    <w:rsid w:val="00A53A84"/>
    <w:rsid w:val="00A71F46"/>
    <w:rsid w:val="00AA205D"/>
    <w:rsid w:val="00AB16FA"/>
    <w:rsid w:val="00AD4011"/>
    <w:rsid w:val="00AE727E"/>
    <w:rsid w:val="00B10380"/>
    <w:rsid w:val="00B3490E"/>
    <w:rsid w:val="00B379CC"/>
    <w:rsid w:val="00B57640"/>
    <w:rsid w:val="00B85099"/>
    <w:rsid w:val="00B92B8F"/>
    <w:rsid w:val="00B95A08"/>
    <w:rsid w:val="00B97087"/>
    <w:rsid w:val="00BB4217"/>
    <w:rsid w:val="00BC249F"/>
    <w:rsid w:val="00BD7A62"/>
    <w:rsid w:val="00BE0BE1"/>
    <w:rsid w:val="00BE219E"/>
    <w:rsid w:val="00BE363C"/>
    <w:rsid w:val="00C163AC"/>
    <w:rsid w:val="00C251C3"/>
    <w:rsid w:val="00C26C9C"/>
    <w:rsid w:val="00C36E99"/>
    <w:rsid w:val="00C37E71"/>
    <w:rsid w:val="00C40696"/>
    <w:rsid w:val="00C53839"/>
    <w:rsid w:val="00C559CB"/>
    <w:rsid w:val="00C625B7"/>
    <w:rsid w:val="00C70695"/>
    <w:rsid w:val="00C94285"/>
    <w:rsid w:val="00C967ED"/>
    <w:rsid w:val="00CB77F0"/>
    <w:rsid w:val="00CE0680"/>
    <w:rsid w:val="00CE3E71"/>
    <w:rsid w:val="00CF3E38"/>
    <w:rsid w:val="00CF54FA"/>
    <w:rsid w:val="00D507E9"/>
    <w:rsid w:val="00D62CE5"/>
    <w:rsid w:val="00D741FC"/>
    <w:rsid w:val="00D81AC3"/>
    <w:rsid w:val="00D81DDD"/>
    <w:rsid w:val="00D90F94"/>
    <w:rsid w:val="00D95651"/>
    <w:rsid w:val="00D96F9C"/>
    <w:rsid w:val="00DB33DE"/>
    <w:rsid w:val="00DB6ED6"/>
    <w:rsid w:val="00DB7568"/>
    <w:rsid w:val="00DD0D6D"/>
    <w:rsid w:val="00DE389A"/>
    <w:rsid w:val="00DF0853"/>
    <w:rsid w:val="00DF1402"/>
    <w:rsid w:val="00E03781"/>
    <w:rsid w:val="00E049B5"/>
    <w:rsid w:val="00E17E13"/>
    <w:rsid w:val="00E361D0"/>
    <w:rsid w:val="00E55D48"/>
    <w:rsid w:val="00E63835"/>
    <w:rsid w:val="00E64CEC"/>
    <w:rsid w:val="00E74285"/>
    <w:rsid w:val="00E97AF1"/>
    <w:rsid w:val="00EB095E"/>
    <w:rsid w:val="00EB5132"/>
    <w:rsid w:val="00ED28EE"/>
    <w:rsid w:val="00EE0646"/>
    <w:rsid w:val="00F00324"/>
    <w:rsid w:val="00F00DE3"/>
    <w:rsid w:val="00F05EDA"/>
    <w:rsid w:val="00F05F28"/>
    <w:rsid w:val="00F12A6C"/>
    <w:rsid w:val="00F2400E"/>
    <w:rsid w:val="00F25474"/>
    <w:rsid w:val="00F41881"/>
    <w:rsid w:val="00F755F8"/>
    <w:rsid w:val="00F77CA0"/>
    <w:rsid w:val="00F85350"/>
    <w:rsid w:val="00F8617C"/>
    <w:rsid w:val="00F95438"/>
    <w:rsid w:val="00F973B2"/>
    <w:rsid w:val="00FB1D51"/>
    <w:rsid w:val="00FB46D1"/>
    <w:rsid w:val="00FC3BAF"/>
    <w:rsid w:val="00FD1AA8"/>
    <w:rsid w:val="00FD366B"/>
    <w:rsid w:val="00FE12FC"/>
    <w:rsid w:val="00FE3A59"/>
    <w:rsid w:val="00FE7C2F"/>
    <w:rsid w:val="011BDE11"/>
    <w:rsid w:val="051D760A"/>
    <w:rsid w:val="06792C76"/>
    <w:rsid w:val="07086B1F"/>
    <w:rsid w:val="0838088B"/>
    <w:rsid w:val="09CE717F"/>
    <w:rsid w:val="0A25FABB"/>
    <w:rsid w:val="0ACB840B"/>
    <w:rsid w:val="0C83C91F"/>
    <w:rsid w:val="0EAF56B9"/>
    <w:rsid w:val="115FAD00"/>
    <w:rsid w:val="14C140BC"/>
    <w:rsid w:val="15430E43"/>
    <w:rsid w:val="154DD380"/>
    <w:rsid w:val="164B3D77"/>
    <w:rsid w:val="17718184"/>
    <w:rsid w:val="1895DA38"/>
    <w:rsid w:val="1C2DF001"/>
    <w:rsid w:val="1F99A419"/>
    <w:rsid w:val="2138BB83"/>
    <w:rsid w:val="221B0C2A"/>
    <w:rsid w:val="22551A92"/>
    <w:rsid w:val="233212C8"/>
    <w:rsid w:val="24774F44"/>
    <w:rsid w:val="263B5037"/>
    <w:rsid w:val="28018AAD"/>
    <w:rsid w:val="28BFACE4"/>
    <w:rsid w:val="2B324988"/>
    <w:rsid w:val="2F4BE250"/>
    <w:rsid w:val="306E63CD"/>
    <w:rsid w:val="334A2EB4"/>
    <w:rsid w:val="33845E4A"/>
    <w:rsid w:val="33887544"/>
    <w:rsid w:val="381BAEA3"/>
    <w:rsid w:val="38E448FE"/>
    <w:rsid w:val="399FC069"/>
    <w:rsid w:val="3B04A218"/>
    <w:rsid w:val="3E3C42DA"/>
    <w:rsid w:val="3E66EACC"/>
    <w:rsid w:val="4000370A"/>
    <w:rsid w:val="40AAC04B"/>
    <w:rsid w:val="471B43D9"/>
    <w:rsid w:val="4998431D"/>
    <w:rsid w:val="49A99523"/>
    <w:rsid w:val="4A244A19"/>
    <w:rsid w:val="4BBF1DF6"/>
    <w:rsid w:val="5046D993"/>
    <w:rsid w:val="51C7621B"/>
    <w:rsid w:val="53C079D4"/>
    <w:rsid w:val="5498E0DB"/>
    <w:rsid w:val="54E541A6"/>
    <w:rsid w:val="569837DF"/>
    <w:rsid w:val="5820271E"/>
    <w:rsid w:val="5C1BA3F6"/>
    <w:rsid w:val="61BA6294"/>
    <w:rsid w:val="63D23A73"/>
    <w:rsid w:val="63E64877"/>
    <w:rsid w:val="6429624D"/>
    <w:rsid w:val="67BEC126"/>
    <w:rsid w:val="6D87469A"/>
    <w:rsid w:val="7142A4F1"/>
    <w:rsid w:val="74B5975A"/>
    <w:rsid w:val="74B7522F"/>
    <w:rsid w:val="79081218"/>
    <w:rsid w:val="7AF7D0AE"/>
    <w:rsid w:val="7E4A25E7"/>
    <w:rsid w:val="7EAFA0DE"/>
    <w:rsid w:val="7F2A5427"/>
    <w:rsid w:val="7FC4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7C75839C"/>
  <w15:chartTrackingRefBased/>
  <w15:docId w15:val="{B75DEAF6-E3D4-439B-AADC-7E50B3A6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B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5BF0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155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55BF0"/>
  </w:style>
  <w:style w:type="character" w:customStyle="1" w:styleId="eop">
    <w:name w:val="eop"/>
    <w:basedOn w:val="DefaultParagraphFont"/>
    <w:rsid w:val="00155BF0"/>
  </w:style>
  <w:style w:type="paragraph" w:styleId="NoSpacing">
    <w:name w:val="No Spacing"/>
    <w:uiPriority w:val="1"/>
    <w:qFormat/>
    <w:rsid w:val="00155BF0"/>
    <w:pPr>
      <w:spacing w:after="0" w:line="240" w:lineRule="auto"/>
    </w:pPr>
  </w:style>
  <w:style w:type="character" w:customStyle="1" w:styleId="fieldvalue1">
    <w:name w:val="fieldvalue1"/>
    <w:basedOn w:val="DefaultParagraphFont"/>
    <w:rsid w:val="00370522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7052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B1D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1D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1D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1D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1D5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D51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qFormat/>
    <w:rsid w:val="00D96F9C"/>
    <w:pPr>
      <w:spacing w:after="120" w:line="280" w:lineRule="atLeast"/>
      <w:ind w:left="567"/>
    </w:pPr>
    <w:rPr>
      <w:rFonts w:ascii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96F9C"/>
    <w:rPr>
      <w:rFonts w:ascii="Arial" w:hAnsi="Arial"/>
      <w:sz w:val="24"/>
      <w:szCs w:val="24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36035"/>
    <w:pPr>
      <w:ind w:left="720"/>
      <w:contextualSpacing/>
    </w:pPr>
  </w:style>
  <w:style w:type="paragraph" w:styleId="Revision">
    <w:name w:val="Revision"/>
    <w:hidden/>
    <w:uiPriority w:val="99"/>
    <w:semiHidden/>
    <w:rsid w:val="002D53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3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co.org.uk/make-a-complaint/official-information-concerns-report/official-information-concern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OI-Advice-Team-DFT@dft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islation.gov.uk/uksi/2019/1347/mad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s://www.legislation.gov.uk/uksi/2018/816/made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f155dfefd7049d4a71cd009009a98c0 xmlns="99a4d6c6-ce51-4eb0-b677-b94713792112">
      <Terms xmlns="http://schemas.microsoft.com/office/infopath/2007/PartnerControls"/>
    </gf155dfefd7049d4a71cd009009a98c0>
    <jdfb431b30f44f1ba22fcbb589c57dcf xmlns="99a4d6c6-ce51-4eb0-b677-b94713792112">
      <Terms xmlns="http://schemas.microsoft.com/office/infopath/2007/PartnerControls"/>
    </jdfb431b30f44f1ba22fcbb589c57dcf>
    <TaxCatchAll xmlns="15ff3d39-6e7b-4d70-9b7c-8d9fe85d0f29" xsi:nil="true"/>
    <Historical_x0020_Importance xmlns="15ff3d39-6e7b-4d70-9b7c-8d9fe85d0f29">false</Historical_x0020_Importance>
    <Security_x0020_Classification xmlns="15ff3d39-6e7b-4d70-9b7c-8d9fe85d0f29">Official</Security_x0020_Classification>
    <SharedWithUsers xmlns="99a4d6c6-ce51-4eb0-b677-b94713792112">
      <UserInfo>
        <DisplayName/>
        <AccountId xsi:nil="true"/>
        <AccountType/>
      </UserInfo>
    </SharedWithUsers>
    <dlc_EmailTo xmlns="15ff3d39-6e7b-4d70-9b7c-8d9fe85d0f29" xsi:nil="true"/>
    <dlc_EmailSubject xmlns="15ff3d39-6e7b-4d70-9b7c-8d9fe85d0f29" xsi:nil="true"/>
    <dlc_EmailCC xmlns="15ff3d39-6e7b-4d70-9b7c-8d9fe85d0f29" xsi:nil="true"/>
    <dlc_EmailBCC xmlns="15ff3d39-6e7b-4d70-9b7c-8d9fe85d0f29" xsi:nil="true"/>
    <dlc_EmailFrom xmlns="15ff3d39-6e7b-4d70-9b7c-8d9fe85d0f29" xsi:nil="true"/>
    <dlc_EmailReceivedUTC xmlns="15ff3d39-6e7b-4d70-9b7c-8d9fe85d0f29" xsi:nil="true"/>
    <dlc_EmailSentUTC xmlns="15ff3d39-6e7b-4d70-9b7c-8d9fe85d0f2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A0173368B1754C84F3F48B11DA8C31" ma:contentTypeVersion="11" ma:contentTypeDescription="Create a new document." ma:contentTypeScope="" ma:versionID="cdc3841082a8050b6ae8f0db9b84b45f">
  <xsd:schema xmlns:xsd="http://www.w3.org/2001/XMLSchema" xmlns:xs="http://www.w3.org/2001/XMLSchema" xmlns:p="http://schemas.microsoft.com/office/2006/metadata/properties" xmlns:ns2="99a4d6c6-ce51-4eb0-b677-b94713792112" xmlns:ns3="15ff3d39-6e7b-4d70-9b7c-8d9fe85d0f29" xmlns:ns4="0ff3c656-4ee3-49ae-aa9e-dc64cf0fe4ab" targetNamespace="http://schemas.microsoft.com/office/2006/metadata/properties" ma:root="true" ma:fieldsID="6cfd6eb2d542919dbb415483312fb655" ns2:_="" ns3:_="" ns4:_="">
    <xsd:import namespace="99a4d6c6-ce51-4eb0-b677-b94713792112"/>
    <xsd:import namespace="15ff3d39-6e7b-4d70-9b7c-8d9fe85d0f29"/>
    <xsd:import namespace="0ff3c656-4ee3-49ae-aa9e-dc64cf0fe4ab"/>
    <xsd:element name="properties">
      <xsd:complexType>
        <xsd:sequence>
          <xsd:element name="documentManagement">
            <xsd:complexType>
              <xsd:all>
                <xsd:element ref="ns2:jdfb431b30f44f1ba22fcbb589c57dcf" minOccurs="0"/>
                <xsd:element ref="ns2:gf155dfefd7049d4a71cd009009a98c0" minOccurs="0"/>
                <xsd:element ref="ns3:Historical_x0020_Importance" minOccurs="0"/>
                <xsd:element ref="ns3:Security_x0020_Classification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2:SharedWithUsers" minOccurs="0"/>
                <xsd:element ref="ns2:SharedWithDetails" minOccurs="0"/>
                <xsd:element ref="ns3:dlc_EmailBCC" minOccurs="0"/>
                <xsd:element ref="ns3:dlc_EmailCC" minOccurs="0"/>
                <xsd:element ref="ns3:dlc_EmailReceivedUTC" minOccurs="0"/>
                <xsd:element ref="ns3:dlc_EmailSentUTC" minOccurs="0"/>
                <xsd:element ref="ns3:dlc_EmailFrom" minOccurs="0"/>
                <xsd:element ref="ns3:dlc_EmailSubject" minOccurs="0"/>
                <xsd:element ref="ns3:dlc_Email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4d6c6-ce51-4eb0-b677-b94713792112" elementFormDefault="qualified">
    <xsd:import namespace="http://schemas.microsoft.com/office/2006/documentManagement/types"/>
    <xsd:import namespace="http://schemas.microsoft.com/office/infopath/2007/PartnerControls"/>
    <xsd:element name="jdfb431b30f44f1ba22fcbb589c57dcf" ma:index="8" nillable="true" ma:taxonomy="true" ma:internalName="jdfb431b30f44f1ba22fcbb589c57dcf" ma:taxonomyFieldName="FinancialYear" ma:displayName="Financial Year" ma:default="" ma:fieldId="{3dfb431b-30f4-4f1b-a22f-cbb589c57dcf}" ma:sspId="5de26ec3-896b-4bef-bed1-ad194f885b2b" ma:termSetId="ad0d7153-16bc-4f62-8559-37863dc2e0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155dfefd7049d4a71cd009009a98c0" ma:index="10" nillable="true" ma:taxonomy="true" ma:internalName="gf155dfefd7049d4a71cd009009a98c0" ma:taxonomyFieldName="CustomTag" ma:displayName="Custom Tag" ma:default="" ma:fieldId="{0f155dfe-fd70-49d4-a71c-d009009a98c0}" ma:sspId="5de26ec3-896b-4bef-bed1-ad194f885b2b" ma:termSetId="b8577a5a-736f-4ede-b5b3-5bffec6ea2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3d39-6e7b-4d70-9b7c-8d9fe85d0f29" elementFormDefault="qualified">
    <xsd:import namespace="http://schemas.microsoft.com/office/2006/documentManagement/types"/>
    <xsd:import namespace="http://schemas.microsoft.com/office/infopath/2007/PartnerControls"/>
    <xsd:element name="Historical_x0020_Importance" ma:index="12" nillable="true" ma:displayName="Historical Importance" ma:default="0" ma:internalName="Historical_x0020_Importance">
      <xsd:simpleType>
        <xsd:restriction base="dms:Boolean"/>
      </xsd:simpleType>
    </xsd:element>
    <xsd:element name="Security_x0020_Classification" ma:index="13" nillable="true" ma:displayName="Security Classification" ma:format="Dropdown" ma:internalName="Security_x0020_Classification">
      <xsd:simpleType>
        <xsd:restriction base="dms:Choice">
          <xsd:enumeration value="Official Sensitive"/>
        </xsd:restriction>
      </xsd:simpleType>
    </xsd:element>
    <xsd:element name="TaxCatchAll" ma:index="14" nillable="true" ma:displayName="Taxonomy Catch All Column" ma:hidden="true" ma:list="{6856f6a9-6ff1-417a-89f3-a3dcb2fa1a93}" ma:internalName="TaxCatchAll" ma:showField="CatchAllData" ma:web="99a4d6c6-ce51-4eb0-b677-b947137921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lc_EmailBCC" ma:index="21" nillable="true" ma:displayName="BCC" ma:description="" ma:internalName="dlc_EmailBCC">
      <xsd:simpleType>
        <xsd:restriction base="dms:Note">
          <xsd:maxLength value="1024"/>
        </xsd:restriction>
      </xsd:simpleType>
    </xsd:element>
    <xsd:element name="dlc_EmailCC" ma:index="22" nillable="true" ma:displayName="CC" ma:description="" ma:internalName="dlc_EmailCC">
      <xsd:simpleType>
        <xsd:restriction base="dms:Note">
          <xsd:maxLength value="1024"/>
        </xsd:restriction>
      </xsd:simpleType>
    </xsd:element>
    <xsd:element name="dlc_EmailReceivedUTC" ma:index="23" nillable="true" ma:displayName="Date Received" ma:description="" ma:internalName="dlc_EmailReceivedUTC">
      <xsd:simpleType>
        <xsd:restriction base="dms:DateTime"/>
      </xsd:simpleType>
    </xsd:element>
    <xsd:element name="dlc_EmailSentUTC" ma:index="24" nillable="true" ma:displayName="Date Sent" ma:description="" ma:internalName="dlc_EmailSentUTC">
      <xsd:simpleType>
        <xsd:restriction base="dms:DateTime"/>
      </xsd:simpleType>
    </xsd:element>
    <xsd:element name="dlc_EmailFrom" ma:index="25" nillable="true" ma:displayName="From" ma:description="" ma:internalName="dlc_EmailFrom">
      <xsd:simpleType>
        <xsd:restriction base="dms:Text">
          <xsd:maxLength value="255"/>
        </xsd:restriction>
      </xsd:simpleType>
    </xsd:element>
    <xsd:element name="dlc_EmailSubject" ma:index="26" nillable="true" ma:displayName="Email Subject" ma:description="" ma:internalName="dlc_EmailSubject">
      <xsd:simpleType>
        <xsd:restriction base="dms:Note"/>
      </xsd:simpleType>
    </xsd:element>
    <xsd:element name="dlc_EmailTo" ma:index="27" nillable="true" ma:displayName="To" ma:description="" ma:internalName="dlc_EmailTo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3c656-4ee3-49ae-aa9e-dc64cf0fe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3DEE1-5A21-47C1-9711-414A9D5202CB}">
  <ds:schemaRefs>
    <ds:schemaRef ds:uri="http://schemas.microsoft.com/office/2006/metadata/properties"/>
    <ds:schemaRef ds:uri="http://schemas.microsoft.com/office/infopath/2007/PartnerControls"/>
    <ds:schemaRef ds:uri="99a4d6c6-ce51-4eb0-b677-b94713792112"/>
    <ds:schemaRef ds:uri="15ff3d39-6e7b-4d70-9b7c-8d9fe85d0f29"/>
  </ds:schemaRefs>
</ds:datastoreItem>
</file>

<file path=customXml/itemProps2.xml><?xml version="1.0" encoding="utf-8"?>
<ds:datastoreItem xmlns:ds="http://schemas.openxmlformats.org/officeDocument/2006/customXml" ds:itemID="{B6972452-3B9F-4FCD-8419-4E29EB7B90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a4d6c6-ce51-4eb0-b677-b94713792112"/>
    <ds:schemaRef ds:uri="15ff3d39-6e7b-4d70-9b7c-8d9fe85d0f29"/>
    <ds:schemaRef ds:uri="0ff3c656-4ee3-49ae-aa9e-dc64cf0fe4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126148-E1BA-42D0-B1E2-B0CBB3DF16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7D3C44-2DE9-482D-866A-F80A25F33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3391</Characters>
  <Application>Microsoft Office Word</Application>
  <DocSecurity>0</DocSecurity>
  <Lines>28</Lines>
  <Paragraphs>7</Paragraphs>
  <ScaleCrop>false</ScaleCrop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Elliott</dc:creator>
  <cp:keywords/>
  <dc:description/>
  <cp:lastModifiedBy>Nick Kempe</cp:lastModifiedBy>
  <cp:revision>2</cp:revision>
  <dcterms:created xsi:type="dcterms:W3CDTF">2024-12-29T21:56:00Z</dcterms:created>
  <dcterms:modified xsi:type="dcterms:W3CDTF">2024-12-29T21:56:00Z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0x0101008EA0173368B1754C84F3F48B11DA8C31</vt:lpwstr>
  </property>
  <property fmtid="{D5CDD505-2E9C-101B-9397-08002B2CF9AE}" pid="3" name="Order">
    <vt:r8>21300</vt:r8>
  </property>
  <property fmtid="{D5CDD505-2E9C-101B-9397-08002B2CF9AE}" pid="4" name="CustomTag">
    <vt:lpwstr/>
  </property>
  <property fmtid="{D5CDD505-2E9C-101B-9397-08002B2CF9AE}" pid="5" name="FinancialYear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</Properties>
</file>