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0CE5" w14:textId="4DD4EC1B" w:rsidR="006C01FF" w:rsidRPr="00F87504" w:rsidRDefault="001346BC" w:rsidP="006678C0">
      <w:pPr>
        <w:pStyle w:val="NoSpacing"/>
        <w:rPr>
          <w:rFonts w:ascii="Arial" w:hAnsi="Arial" w:cs="Arial"/>
        </w:rPr>
      </w:pPr>
      <w:r w:rsidRPr="00F87504">
        <w:rPr>
          <w:rFonts w:ascii="Arial" w:hAnsi="Arial" w:cs="Arial"/>
          <w:noProof/>
        </w:rPr>
        <mc:AlternateContent>
          <mc:Choice Requires="wps">
            <w:drawing>
              <wp:anchor distT="0" distB="0" distL="114300" distR="114300" simplePos="0" relativeHeight="251657216" behindDoc="0" locked="0" layoutInCell="1" allowOverlap="1" wp14:anchorId="4B55029C" wp14:editId="576F4135">
                <wp:simplePos x="0" y="0"/>
                <wp:positionH relativeFrom="column">
                  <wp:posOffset>3473035</wp:posOffset>
                </wp:positionH>
                <wp:positionV relativeFrom="paragraph">
                  <wp:posOffset>-817052</wp:posOffset>
                </wp:positionV>
                <wp:extent cx="2590800" cy="1628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590800" cy="1628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318898" w14:textId="77777777" w:rsidR="003110B4" w:rsidRPr="00F87504" w:rsidRDefault="003110B4" w:rsidP="003110B4">
                            <w:pPr>
                              <w:spacing w:after="0" w:line="240" w:lineRule="auto"/>
                              <w:jc w:val="right"/>
                              <w:rPr>
                                <w:rFonts w:ascii="Arial" w:eastAsiaTheme="minorEastAsia" w:hAnsi="Arial" w:cs="Arial"/>
                                <w:lang w:eastAsia="en-US"/>
                              </w:rPr>
                            </w:pPr>
                            <w:r w:rsidRPr="00F87504">
                              <w:rPr>
                                <w:rFonts w:ascii="Arial" w:eastAsiaTheme="minorEastAsia" w:hAnsi="Arial" w:cs="Arial"/>
                                <w:lang w:eastAsia="en-US"/>
                              </w:rPr>
                              <w:t>Longmore House</w:t>
                            </w:r>
                          </w:p>
                          <w:p w14:paraId="2D5223A9" w14:textId="77777777" w:rsidR="003110B4" w:rsidRPr="00F87504" w:rsidRDefault="003110B4" w:rsidP="003110B4">
                            <w:pPr>
                              <w:spacing w:after="0" w:line="240" w:lineRule="auto"/>
                              <w:jc w:val="right"/>
                              <w:rPr>
                                <w:rFonts w:ascii="Arial" w:eastAsiaTheme="minorEastAsia" w:hAnsi="Arial" w:cs="Arial"/>
                                <w:lang w:eastAsia="en-US"/>
                              </w:rPr>
                            </w:pPr>
                            <w:r w:rsidRPr="00F87504">
                              <w:rPr>
                                <w:rFonts w:ascii="Arial" w:eastAsiaTheme="minorEastAsia" w:hAnsi="Arial" w:cs="Arial"/>
                                <w:lang w:eastAsia="en-US"/>
                              </w:rPr>
                              <w:t>Salisbury Place</w:t>
                            </w:r>
                          </w:p>
                          <w:p w14:paraId="432EC836" w14:textId="77777777" w:rsidR="003110B4" w:rsidRPr="00F87504" w:rsidRDefault="003110B4" w:rsidP="003110B4">
                            <w:pPr>
                              <w:spacing w:after="0" w:line="240" w:lineRule="auto"/>
                              <w:jc w:val="right"/>
                              <w:rPr>
                                <w:rFonts w:ascii="Arial" w:eastAsiaTheme="minorEastAsia" w:hAnsi="Arial" w:cs="Arial"/>
                                <w:lang w:eastAsia="en-US"/>
                              </w:rPr>
                            </w:pPr>
                            <w:r w:rsidRPr="00F87504">
                              <w:rPr>
                                <w:rFonts w:ascii="Arial" w:eastAsiaTheme="minorEastAsia" w:hAnsi="Arial" w:cs="Arial"/>
                                <w:lang w:eastAsia="en-US"/>
                              </w:rPr>
                              <w:t>Edinburgh</w:t>
                            </w:r>
                          </w:p>
                          <w:p w14:paraId="74C393D5" w14:textId="77777777" w:rsidR="003110B4" w:rsidRPr="00F87504" w:rsidRDefault="003110B4" w:rsidP="003110B4">
                            <w:pPr>
                              <w:spacing w:after="0" w:line="240" w:lineRule="auto"/>
                              <w:jc w:val="right"/>
                              <w:rPr>
                                <w:rFonts w:ascii="Arial" w:eastAsiaTheme="minorEastAsia" w:hAnsi="Arial" w:cs="Arial"/>
                                <w:lang w:eastAsia="en-US"/>
                              </w:rPr>
                            </w:pPr>
                            <w:r w:rsidRPr="00F87504">
                              <w:rPr>
                                <w:rFonts w:ascii="Arial" w:eastAsiaTheme="minorEastAsia" w:hAnsi="Arial" w:cs="Arial"/>
                                <w:lang w:eastAsia="en-US"/>
                              </w:rPr>
                              <w:t>EH9 1SH</w:t>
                            </w:r>
                          </w:p>
                          <w:p w14:paraId="7B43F5A3" w14:textId="77777777" w:rsidR="003110B4" w:rsidRPr="00F87504" w:rsidRDefault="003110B4" w:rsidP="001346BC">
                            <w:pPr>
                              <w:widowControl w:val="0"/>
                              <w:suppressAutoHyphens/>
                              <w:autoSpaceDE w:val="0"/>
                              <w:autoSpaceDN w:val="0"/>
                              <w:adjustRightInd w:val="0"/>
                              <w:spacing w:after="0" w:line="288" w:lineRule="auto"/>
                              <w:ind w:left="3544" w:hanging="3544"/>
                              <w:jc w:val="right"/>
                              <w:textAlignment w:val="center"/>
                              <w:rPr>
                                <w:rFonts w:ascii="Arial" w:hAnsi="Arial" w:cs="Arial"/>
                                <w:color w:val="000000"/>
                                <w:lang w:eastAsia="en-US"/>
                              </w:rPr>
                            </w:pPr>
                          </w:p>
                          <w:p w14:paraId="0666D510" w14:textId="78A94DC5" w:rsidR="006678C0" w:rsidRPr="00F87504" w:rsidRDefault="00F87504" w:rsidP="001346BC">
                            <w:pPr>
                              <w:widowControl w:val="0"/>
                              <w:suppressAutoHyphens/>
                              <w:autoSpaceDE w:val="0"/>
                              <w:autoSpaceDN w:val="0"/>
                              <w:adjustRightInd w:val="0"/>
                              <w:spacing w:after="0" w:line="288" w:lineRule="auto"/>
                              <w:ind w:left="3544" w:hanging="3544"/>
                              <w:jc w:val="right"/>
                              <w:textAlignment w:val="center"/>
                              <w:rPr>
                                <w:rFonts w:ascii="Arial" w:hAnsi="Arial" w:cs="Arial"/>
                                <w:color w:val="000000"/>
                                <w:lang w:eastAsia="en-US"/>
                              </w:rPr>
                            </w:pPr>
                            <w:proofErr w:type="spellStart"/>
                            <w:r w:rsidRPr="00F87504">
                              <w:rPr>
                                <w:rFonts w:ascii="Arial" w:hAnsi="Arial" w:cs="Arial"/>
                                <w:color w:val="000000"/>
                                <w:lang w:eastAsia="en-US"/>
                              </w:rPr>
                              <w:t>andy.sharp@hes.scot</w:t>
                            </w:r>
                            <w:proofErr w:type="spellEnd"/>
                          </w:p>
                          <w:p w14:paraId="32087EC9" w14:textId="1F485F03" w:rsidR="006678C0" w:rsidRPr="00F87504" w:rsidRDefault="006678C0" w:rsidP="001346BC">
                            <w:pPr>
                              <w:widowControl w:val="0"/>
                              <w:suppressAutoHyphens/>
                              <w:autoSpaceDE w:val="0"/>
                              <w:autoSpaceDN w:val="0"/>
                              <w:adjustRightInd w:val="0"/>
                              <w:spacing w:after="0" w:line="288" w:lineRule="auto"/>
                              <w:ind w:left="3544" w:hanging="3544"/>
                              <w:jc w:val="right"/>
                              <w:textAlignment w:val="center"/>
                              <w:rPr>
                                <w:rFonts w:ascii="Arial" w:hAnsi="Arial" w:cs="Arial"/>
                                <w:color w:val="000000"/>
                                <w:lang w:eastAsia="en-US"/>
                              </w:rPr>
                            </w:pPr>
                            <w:r w:rsidRPr="00F87504">
                              <w:rPr>
                                <w:rFonts w:ascii="Arial" w:hAnsi="Arial" w:cs="Arial"/>
                                <w:color w:val="000000"/>
                                <w:lang w:eastAsia="en-US"/>
                              </w:rPr>
                              <w:t xml:space="preserve">T: +44 (0) 131 </w:t>
                            </w:r>
                            <w:r w:rsidR="00F87504" w:rsidRPr="00F87504">
                              <w:rPr>
                                <w:rFonts w:ascii="Arial" w:hAnsi="Arial" w:cs="Arial"/>
                                <w:color w:val="000000"/>
                                <w:lang w:eastAsia="en-US"/>
                              </w:rPr>
                              <w:t>668 8600</w:t>
                            </w:r>
                          </w:p>
                          <w:p w14:paraId="0AF4B2CC" w14:textId="469BF6A2" w:rsidR="006678C0" w:rsidRPr="00F87504" w:rsidRDefault="006678C0" w:rsidP="001346BC">
                            <w:pPr>
                              <w:widowControl w:val="0"/>
                              <w:suppressAutoHyphens/>
                              <w:autoSpaceDE w:val="0"/>
                              <w:autoSpaceDN w:val="0"/>
                              <w:adjustRightInd w:val="0"/>
                              <w:spacing w:after="0" w:line="288" w:lineRule="auto"/>
                              <w:ind w:left="3544" w:hanging="3544"/>
                              <w:jc w:val="right"/>
                              <w:textAlignment w:val="center"/>
                              <w:rPr>
                                <w:rFonts w:ascii="Arial" w:hAnsi="Arial" w:cs="Arial"/>
                                <w:color w:val="000000"/>
                                <w:lang w:eastAsia="en-US"/>
                              </w:rPr>
                            </w:pPr>
                          </w:p>
                          <w:p w14:paraId="687C046A" w14:textId="77777777" w:rsidR="006678C0" w:rsidRPr="00F87504" w:rsidRDefault="006678C0" w:rsidP="001346BC">
                            <w:pPr>
                              <w:widowControl w:val="0"/>
                              <w:suppressAutoHyphens/>
                              <w:autoSpaceDE w:val="0"/>
                              <w:autoSpaceDN w:val="0"/>
                              <w:adjustRightInd w:val="0"/>
                              <w:spacing w:after="0" w:line="288" w:lineRule="auto"/>
                              <w:ind w:left="3544" w:hanging="3544"/>
                              <w:textAlignment w:val="center"/>
                            </w:pPr>
                          </w:p>
                          <w:p w14:paraId="78C23B35" w14:textId="77777777" w:rsidR="006678C0" w:rsidRPr="00F87504" w:rsidRDefault="006678C0" w:rsidP="001346BC">
                            <w:pPr>
                              <w:ind w:hanging="35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5029C" id="_x0000_t202" coordsize="21600,21600" o:spt="202" path="m,l,21600r21600,l21600,xe">
                <v:stroke joinstyle="miter"/>
                <v:path gradientshapeok="t" o:connecttype="rect"/>
              </v:shapetype>
              <v:shape id="Text Box 4" o:spid="_x0000_s1026" type="#_x0000_t202" style="position:absolute;margin-left:273.45pt;margin-top:-64.35pt;width:204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" filled="f" stroked="f">
                <v:textbox>
                  <w:txbxContent>
                    <w:p w14:paraId="5E318898" w14:textId="77777777" w:rsidR="003110B4" w:rsidRPr="00F87504" w:rsidRDefault="003110B4" w:rsidP="003110B4">
                      <w:pPr>
                        <w:spacing w:after="0" w:line="240" w:lineRule="auto"/>
                        <w:jc w:val="right"/>
                        <w:rPr>
                          <w:rFonts w:ascii="Arial" w:eastAsiaTheme="minorEastAsia" w:hAnsi="Arial" w:cs="Arial"/>
                          <w:lang w:eastAsia="en-US"/>
                        </w:rPr>
                      </w:pPr>
                      <w:r w:rsidRPr="00F87504">
                        <w:rPr>
                          <w:rFonts w:ascii="Arial" w:eastAsiaTheme="minorEastAsia" w:hAnsi="Arial" w:cs="Arial"/>
                          <w:lang w:eastAsia="en-US"/>
                        </w:rPr>
                        <w:t>Longmore House</w:t>
                      </w:r>
                    </w:p>
                    <w:p w14:paraId="2D5223A9" w14:textId="77777777" w:rsidR="003110B4" w:rsidRPr="00F87504" w:rsidRDefault="003110B4" w:rsidP="003110B4">
                      <w:pPr>
                        <w:spacing w:after="0" w:line="240" w:lineRule="auto"/>
                        <w:jc w:val="right"/>
                        <w:rPr>
                          <w:rFonts w:ascii="Arial" w:eastAsiaTheme="minorEastAsia" w:hAnsi="Arial" w:cs="Arial"/>
                          <w:lang w:eastAsia="en-US"/>
                        </w:rPr>
                      </w:pPr>
                      <w:r w:rsidRPr="00F87504">
                        <w:rPr>
                          <w:rFonts w:ascii="Arial" w:eastAsiaTheme="minorEastAsia" w:hAnsi="Arial" w:cs="Arial"/>
                          <w:lang w:eastAsia="en-US"/>
                        </w:rPr>
                        <w:t>Salisbury Place</w:t>
                      </w:r>
                    </w:p>
                    <w:p w14:paraId="432EC836" w14:textId="77777777" w:rsidR="003110B4" w:rsidRPr="00F87504" w:rsidRDefault="003110B4" w:rsidP="003110B4">
                      <w:pPr>
                        <w:spacing w:after="0" w:line="240" w:lineRule="auto"/>
                        <w:jc w:val="right"/>
                        <w:rPr>
                          <w:rFonts w:ascii="Arial" w:eastAsiaTheme="minorEastAsia" w:hAnsi="Arial" w:cs="Arial"/>
                          <w:lang w:eastAsia="en-US"/>
                        </w:rPr>
                      </w:pPr>
                      <w:r w:rsidRPr="00F87504">
                        <w:rPr>
                          <w:rFonts w:ascii="Arial" w:eastAsiaTheme="minorEastAsia" w:hAnsi="Arial" w:cs="Arial"/>
                          <w:lang w:eastAsia="en-US"/>
                        </w:rPr>
                        <w:t>Edinburgh</w:t>
                      </w:r>
                    </w:p>
                    <w:p w14:paraId="74C393D5" w14:textId="77777777" w:rsidR="003110B4" w:rsidRPr="00F87504" w:rsidRDefault="003110B4" w:rsidP="003110B4">
                      <w:pPr>
                        <w:spacing w:after="0" w:line="240" w:lineRule="auto"/>
                        <w:jc w:val="right"/>
                        <w:rPr>
                          <w:rFonts w:ascii="Arial" w:eastAsiaTheme="minorEastAsia" w:hAnsi="Arial" w:cs="Arial"/>
                          <w:lang w:eastAsia="en-US"/>
                        </w:rPr>
                      </w:pPr>
                      <w:r w:rsidRPr="00F87504">
                        <w:rPr>
                          <w:rFonts w:ascii="Arial" w:eastAsiaTheme="minorEastAsia" w:hAnsi="Arial" w:cs="Arial"/>
                          <w:lang w:eastAsia="en-US"/>
                        </w:rPr>
                        <w:t>EH9 1SH</w:t>
                      </w:r>
                    </w:p>
                    <w:p w14:paraId="7B43F5A3" w14:textId="77777777" w:rsidR="003110B4" w:rsidRPr="00F87504" w:rsidRDefault="003110B4" w:rsidP="001346BC">
                      <w:pPr>
                        <w:widowControl w:val="0"/>
                        <w:suppressAutoHyphens/>
                        <w:autoSpaceDE w:val="0"/>
                        <w:autoSpaceDN w:val="0"/>
                        <w:adjustRightInd w:val="0"/>
                        <w:spacing w:after="0" w:line="288" w:lineRule="auto"/>
                        <w:ind w:left="3544" w:hanging="3544"/>
                        <w:jc w:val="right"/>
                        <w:textAlignment w:val="center"/>
                        <w:rPr>
                          <w:rFonts w:ascii="Arial" w:hAnsi="Arial" w:cs="Arial"/>
                          <w:color w:val="000000"/>
                          <w:lang w:eastAsia="en-US"/>
                        </w:rPr>
                      </w:pPr>
                    </w:p>
                    <w:p w14:paraId="0666D510" w14:textId="78A94DC5" w:rsidR="006678C0" w:rsidRPr="00F87504" w:rsidRDefault="00F87504" w:rsidP="001346BC">
                      <w:pPr>
                        <w:widowControl w:val="0"/>
                        <w:suppressAutoHyphens/>
                        <w:autoSpaceDE w:val="0"/>
                        <w:autoSpaceDN w:val="0"/>
                        <w:adjustRightInd w:val="0"/>
                        <w:spacing w:after="0" w:line="288" w:lineRule="auto"/>
                        <w:ind w:left="3544" w:hanging="3544"/>
                        <w:jc w:val="right"/>
                        <w:textAlignment w:val="center"/>
                        <w:rPr>
                          <w:rFonts w:ascii="Arial" w:hAnsi="Arial" w:cs="Arial"/>
                          <w:color w:val="000000"/>
                          <w:lang w:eastAsia="en-US"/>
                        </w:rPr>
                      </w:pPr>
                      <w:proofErr w:type="spellStart"/>
                      <w:r w:rsidRPr="00F87504">
                        <w:rPr>
                          <w:rFonts w:ascii="Arial" w:hAnsi="Arial" w:cs="Arial"/>
                          <w:color w:val="000000"/>
                          <w:lang w:eastAsia="en-US"/>
                        </w:rPr>
                        <w:t>andy.sharp@hes.scot</w:t>
                      </w:r>
                      <w:proofErr w:type="spellEnd"/>
                    </w:p>
                    <w:p w14:paraId="32087EC9" w14:textId="1F485F03" w:rsidR="006678C0" w:rsidRPr="00F87504" w:rsidRDefault="006678C0" w:rsidP="001346BC">
                      <w:pPr>
                        <w:widowControl w:val="0"/>
                        <w:suppressAutoHyphens/>
                        <w:autoSpaceDE w:val="0"/>
                        <w:autoSpaceDN w:val="0"/>
                        <w:adjustRightInd w:val="0"/>
                        <w:spacing w:after="0" w:line="288" w:lineRule="auto"/>
                        <w:ind w:left="3544" w:hanging="3544"/>
                        <w:jc w:val="right"/>
                        <w:textAlignment w:val="center"/>
                        <w:rPr>
                          <w:rFonts w:ascii="Arial" w:hAnsi="Arial" w:cs="Arial"/>
                          <w:color w:val="000000"/>
                          <w:lang w:eastAsia="en-US"/>
                        </w:rPr>
                      </w:pPr>
                      <w:r w:rsidRPr="00F87504">
                        <w:rPr>
                          <w:rFonts w:ascii="Arial" w:hAnsi="Arial" w:cs="Arial"/>
                          <w:color w:val="000000"/>
                          <w:lang w:eastAsia="en-US"/>
                        </w:rPr>
                        <w:t xml:space="preserve">T: +44 (0) 131 </w:t>
                      </w:r>
                      <w:r w:rsidR="00F87504" w:rsidRPr="00F87504">
                        <w:rPr>
                          <w:rFonts w:ascii="Arial" w:hAnsi="Arial" w:cs="Arial"/>
                          <w:color w:val="000000"/>
                          <w:lang w:eastAsia="en-US"/>
                        </w:rPr>
                        <w:t>668 8600</w:t>
                      </w:r>
                    </w:p>
                    <w:p w14:paraId="0AF4B2CC" w14:textId="469BF6A2" w:rsidR="006678C0" w:rsidRPr="00F87504" w:rsidRDefault="006678C0" w:rsidP="001346BC">
                      <w:pPr>
                        <w:widowControl w:val="0"/>
                        <w:suppressAutoHyphens/>
                        <w:autoSpaceDE w:val="0"/>
                        <w:autoSpaceDN w:val="0"/>
                        <w:adjustRightInd w:val="0"/>
                        <w:spacing w:after="0" w:line="288" w:lineRule="auto"/>
                        <w:ind w:left="3544" w:hanging="3544"/>
                        <w:jc w:val="right"/>
                        <w:textAlignment w:val="center"/>
                        <w:rPr>
                          <w:rFonts w:ascii="Arial" w:hAnsi="Arial" w:cs="Arial"/>
                          <w:color w:val="000000"/>
                          <w:lang w:eastAsia="en-US"/>
                        </w:rPr>
                      </w:pPr>
                    </w:p>
                    <w:p w14:paraId="687C046A" w14:textId="77777777" w:rsidR="006678C0" w:rsidRPr="00F87504" w:rsidRDefault="006678C0" w:rsidP="001346BC">
                      <w:pPr>
                        <w:widowControl w:val="0"/>
                        <w:suppressAutoHyphens/>
                        <w:autoSpaceDE w:val="0"/>
                        <w:autoSpaceDN w:val="0"/>
                        <w:adjustRightInd w:val="0"/>
                        <w:spacing w:after="0" w:line="288" w:lineRule="auto"/>
                        <w:ind w:left="3544" w:hanging="3544"/>
                        <w:textAlignment w:val="center"/>
                      </w:pPr>
                    </w:p>
                    <w:p w14:paraId="78C23B35" w14:textId="77777777" w:rsidR="006678C0" w:rsidRPr="00F87504" w:rsidRDefault="006678C0" w:rsidP="001346BC">
                      <w:pPr>
                        <w:ind w:hanging="3544"/>
                      </w:pPr>
                    </w:p>
                  </w:txbxContent>
                </v:textbox>
              </v:shape>
            </w:pict>
          </mc:Fallback>
        </mc:AlternateContent>
      </w:r>
      <w:r w:rsidR="00F87504">
        <w:rPr>
          <w:rFonts w:ascii="Arial" w:hAnsi="Arial" w:cs="Arial"/>
          <w:color w:val="000000"/>
          <w:lang w:eastAsia="en-US"/>
        </w:rPr>
        <w:t>Mr N Kempe</w:t>
      </w:r>
    </w:p>
    <w:p w14:paraId="4D8AAFCA" w14:textId="1C58CF7F" w:rsidR="007D03CA" w:rsidRPr="00F87504" w:rsidRDefault="00F87504" w:rsidP="006678C0">
      <w:pPr>
        <w:pStyle w:val="NoSpacing"/>
        <w:ind w:right="-427"/>
        <w:rPr>
          <w:rFonts w:ascii="Arial" w:hAnsi="Arial" w:cs="Arial"/>
          <w:color w:val="000000"/>
          <w:lang w:eastAsia="en-US"/>
        </w:rPr>
      </w:pPr>
      <w:r>
        <w:rPr>
          <w:rFonts w:ascii="Arial" w:hAnsi="Arial" w:cs="Arial"/>
          <w:color w:val="000000"/>
          <w:lang w:eastAsia="en-US"/>
        </w:rPr>
        <w:t>By email</w:t>
      </w:r>
    </w:p>
    <w:p w14:paraId="39E55E8C" w14:textId="1726E580" w:rsidR="007D03CA" w:rsidRPr="00F87504" w:rsidRDefault="007D03CA" w:rsidP="006678C0">
      <w:pPr>
        <w:pStyle w:val="NoSpacing"/>
        <w:rPr>
          <w:rFonts w:ascii="Arial" w:hAnsi="Arial" w:cs="Arial"/>
          <w:color w:val="000000"/>
          <w:lang w:eastAsia="en-US"/>
        </w:rPr>
      </w:pPr>
    </w:p>
    <w:p w14:paraId="2F68F6F4" w14:textId="48A2B03C" w:rsidR="007D03CA" w:rsidRPr="00F87504" w:rsidRDefault="007D03CA" w:rsidP="006678C0">
      <w:pPr>
        <w:pStyle w:val="NoSpacing"/>
        <w:rPr>
          <w:rFonts w:ascii="Arial" w:hAnsi="Arial" w:cs="Arial"/>
          <w:color w:val="000000"/>
          <w:lang w:eastAsia="en-US"/>
        </w:rPr>
      </w:pPr>
    </w:p>
    <w:p w14:paraId="68D6BD2A" w14:textId="063E4A52" w:rsidR="007D03CA" w:rsidRPr="00F87504" w:rsidRDefault="007D03CA" w:rsidP="006678C0">
      <w:pPr>
        <w:pStyle w:val="NoSpacing"/>
        <w:rPr>
          <w:rFonts w:ascii="Arial" w:hAnsi="Arial" w:cs="Arial"/>
        </w:rPr>
      </w:pPr>
    </w:p>
    <w:p w14:paraId="205F14AE" w14:textId="77777777" w:rsidR="003110B4" w:rsidRPr="00F87504" w:rsidRDefault="003110B4" w:rsidP="006678C0">
      <w:pPr>
        <w:pStyle w:val="NoSpacing"/>
        <w:jc w:val="right"/>
        <w:rPr>
          <w:rFonts w:ascii="Arial" w:hAnsi="Arial" w:cs="Arial"/>
        </w:rPr>
      </w:pPr>
    </w:p>
    <w:p w14:paraId="7AA91BC4" w14:textId="77777777" w:rsidR="003110B4" w:rsidRPr="00F87504" w:rsidRDefault="003110B4" w:rsidP="006678C0">
      <w:pPr>
        <w:pStyle w:val="NoSpacing"/>
        <w:jc w:val="right"/>
        <w:rPr>
          <w:rFonts w:ascii="Arial" w:hAnsi="Arial" w:cs="Arial"/>
        </w:rPr>
      </w:pPr>
    </w:p>
    <w:p w14:paraId="0E0B58E1" w14:textId="77777777" w:rsidR="003110B4" w:rsidRPr="00F87504" w:rsidRDefault="003110B4" w:rsidP="006678C0">
      <w:pPr>
        <w:pStyle w:val="NoSpacing"/>
        <w:jc w:val="right"/>
        <w:rPr>
          <w:rFonts w:ascii="Arial" w:hAnsi="Arial" w:cs="Arial"/>
        </w:rPr>
      </w:pPr>
    </w:p>
    <w:p w14:paraId="1123DBE3" w14:textId="05C048DE" w:rsidR="006C01FF" w:rsidRPr="00F87504" w:rsidRDefault="00F87504" w:rsidP="006678C0">
      <w:pPr>
        <w:pStyle w:val="NoSpacing"/>
        <w:jc w:val="right"/>
        <w:rPr>
          <w:rFonts w:ascii="Arial" w:hAnsi="Arial" w:cs="Arial"/>
        </w:rPr>
      </w:pPr>
      <w:r w:rsidRPr="00F87504">
        <w:rPr>
          <w:rFonts w:ascii="Arial" w:hAnsi="Arial" w:cs="Arial"/>
        </w:rPr>
        <w:t>5</w:t>
      </w:r>
      <w:r w:rsidRPr="00F87504">
        <w:rPr>
          <w:rFonts w:ascii="Arial" w:hAnsi="Arial" w:cs="Arial"/>
          <w:vertAlign w:val="superscript"/>
        </w:rPr>
        <w:t>th</w:t>
      </w:r>
      <w:r w:rsidRPr="00F87504">
        <w:rPr>
          <w:rFonts w:ascii="Arial" w:hAnsi="Arial" w:cs="Arial"/>
        </w:rPr>
        <w:t xml:space="preserve"> August 2022</w:t>
      </w:r>
    </w:p>
    <w:p w14:paraId="27B74EF6" w14:textId="77777777" w:rsidR="006C01FF" w:rsidRPr="00F87504" w:rsidRDefault="006C01FF" w:rsidP="006678C0">
      <w:pPr>
        <w:pStyle w:val="NoSpacing"/>
        <w:rPr>
          <w:rFonts w:ascii="Arial" w:hAnsi="Arial" w:cs="Arial"/>
        </w:rPr>
      </w:pPr>
    </w:p>
    <w:p w14:paraId="65AD9541" w14:textId="49C027B0" w:rsidR="006C01FF" w:rsidRPr="00F87504" w:rsidRDefault="006C01FF" w:rsidP="006678C0">
      <w:pPr>
        <w:pStyle w:val="NoSpacing"/>
        <w:rPr>
          <w:rFonts w:ascii="Arial" w:hAnsi="Arial" w:cs="Arial"/>
        </w:rPr>
      </w:pPr>
      <w:r w:rsidRPr="00F87504">
        <w:rPr>
          <w:rFonts w:ascii="Arial" w:hAnsi="Arial" w:cs="Arial"/>
        </w:rPr>
        <w:t xml:space="preserve">Dear </w:t>
      </w:r>
      <w:r w:rsidR="00F87504">
        <w:rPr>
          <w:rFonts w:ascii="Arial" w:hAnsi="Arial" w:cs="Arial"/>
        </w:rPr>
        <w:t>Mr Kempe</w:t>
      </w:r>
      <w:r w:rsidRPr="00F87504">
        <w:rPr>
          <w:rFonts w:ascii="Arial" w:hAnsi="Arial" w:cs="Arial"/>
        </w:rPr>
        <w:t>,</w:t>
      </w:r>
    </w:p>
    <w:p w14:paraId="4F43D620" w14:textId="77777777" w:rsidR="006C01FF" w:rsidRPr="00F87504" w:rsidRDefault="006C01FF" w:rsidP="006678C0">
      <w:pPr>
        <w:pStyle w:val="NoSpacing"/>
        <w:rPr>
          <w:rFonts w:ascii="Arial" w:hAnsi="Arial" w:cs="Arial"/>
        </w:rPr>
      </w:pPr>
    </w:p>
    <w:p w14:paraId="7F1527F1" w14:textId="77777777" w:rsidR="00F87504" w:rsidRPr="00F87504" w:rsidRDefault="00F87504" w:rsidP="00F87504">
      <w:pPr>
        <w:pStyle w:val="NoSpacing"/>
        <w:rPr>
          <w:rFonts w:ascii="Arial" w:hAnsi="Arial" w:cs="Arial"/>
          <w:b/>
          <w:bCs/>
        </w:rPr>
      </w:pPr>
      <w:r w:rsidRPr="00F87504">
        <w:rPr>
          <w:rFonts w:ascii="Arial" w:hAnsi="Arial" w:cs="Arial"/>
          <w:b/>
          <w:bCs/>
        </w:rPr>
        <w:t>REQUEST FOR A REVIEW UNDER THE ENVIRONMENTAL INFORMATION (SCOTLAND) REGULATIONS 2004 (EIRS REGARDING THE HOLYROOD PARK REGULATIONS NOT BEING AMENDED TO BRING THEM INTO LINE WITH THE LAND REFORM (SCOTLAND) ACT 2003</w:t>
      </w:r>
    </w:p>
    <w:p w14:paraId="69AA562A" w14:textId="77777777" w:rsidR="00F87504" w:rsidRPr="00F87504" w:rsidRDefault="00F87504" w:rsidP="00F87504">
      <w:pPr>
        <w:pStyle w:val="NoSpacing"/>
        <w:rPr>
          <w:rFonts w:ascii="Arial" w:hAnsi="Arial" w:cs="Arial"/>
        </w:rPr>
      </w:pPr>
    </w:p>
    <w:p w14:paraId="46B86EC9" w14:textId="77777777" w:rsidR="00F87504" w:rsidRPr="00F87504" w:rsidRDefault="00F87504" w:rsidP="00F87504">
      <w:pPr>
        <w:pStyle w:val="NoSpacing"/>
        <w:rPr>
          <w:rFonts w:ascii="Arial" w:hAnsi="Arial" w:cs="Arial"/>
        </w:rPr>
      </w:pPr>
      <w:r w:rsidRPr="00F87504">
        <w:rPr>
          <w:rFonts w:ascii="Arial" w:hAnsi="Arial" w:cs="Arial"/>
        </w:rPr>
        <w:t xml:space="preserve">Further to my colleague Roger Green’s email of 11th July 2022, I was asked to undertake a review of our response to your initial request of 21st May 2022. </w:t>
      </w:r>
    </w:p>
    <w:p w14:paraId="2C7EF395" w14:textId="77777777" w:rsidR="00F87504" w:rsidRPr="00F87504" w:rsidRDefault="00F87504" w:rsidP="00F87504">
      <w:pPr>
        <w:pStyle w:val="NoSpacing"/>
        <w:rPr>
          <w:rFonts w:ascii="Arial" w:hAnsi="Arial" w:cs="Arial"/>
        </w:rPr>
      </w:pPr>
    </w:p>
    <w:p w14:paraId="1D535773" w14:textId="77777777" w:rsidR="00F87504" w:rsidRPr="00F87504" w:rsidRDefault="00F87504" w:rsidP="00F87504">
      <w:pPr>
        <w:pStyle w:val="NoSpacing"/>
        <w:rPr>
          <w:rFonts w:ascii="Arial" w:hAnsi="Arial" w:cs="Arial"/>
        </w:rPr>
      </w:pPr>
      <w:r w:rsidRPr="00F87504">
        <w:rPr>
          <w:rFonts w:ascii="Arial" w:hAnsi="Arial" w:cs="Arial"/>
        </w:rPr>
        <w:t>I was asked to undertake this review as I had no previous involvement in this subject matter. I have therefore looked at your request completely afresh, examined the documents withheld by Historic Environment Scotland (HES) and paid particular attention to the content of your email seeking a review of the previous decision.</w:t>
      </w:r>
    </w:p>
    <w:p w14:paraId="214E92B9" w14:textId="77777777" w:rsidR="00F87504" w:rsidRPr="00F87504" w:rsidRDefault="00F87504" w:rsidP="00F87504">
      <w:pPr>
        <w:pStyle w:val="NoSpacing"/>
        <w:rPr>
          <w:rFonts w:ascii="Arial" w:hAnsi="Arial" w:cs="Arial"/>
        </w:rPr>
      </w:pPr>
    </w:p>
    <w:p w14:paraId="5E5F82AB" w14:textId="77777777" w:rsidR="00F87504" w:rsidRPr="00F87504" w:rsidRDefault="00F87504" w:rsidP="00F87504">
      <w:pPr>
        <w:pStyle w:val="NoSpacing"/>
        <w:rPr>
          <w:rFonts w:ascii="Arial" w:hAnsi="Arial" w:cs="Arial"/>
          <w:b/>
          <w:bCs/>
        </w:rPr>
      </w:pPr>
      <w:r w:rsidRPr="00F87504">
        <w:rPr>
          <w:rFonts w:ascii="Arial" w:hAnsi="Arial" w:cs="Arial"/>
          <w:b/>
          <w:bCs/>
        </w:rPr>
        <w:t>The Review</w:t>
      </w:r>
    </w:p>
    <w:p w14:paraId="1124D48F" w14:textId="77777777" w:rsidR="00F87504" w:rsidRPr="00F87504" w:rsidRDefault="00F87504" w:rsidP="00F87504">
      <w:pPr>
        <w:pStyle w:val="NoSpacing"/>
        <w:rPr>
          <w:rFonts w:ascii="Arial" w:hAnsi="Arial" w:cs="Arial"/>
        </w:rPr>
      </w:pPr>
    </w:p>
    <w:p w14:paraId="4CFB1DC8" w14:textId="77777777" w:rsidR="00F87504" w:rsidRPr="00F87504" w:rsidRDefault="00F87504" w:rsidP="00F87504">
      <w:pPr>
        <w:pStyle w:val="NoSpacing"/>
        <w:rPr>
          <w:rFonts w:ascii="Arial" w:hAnsi="Arial" w:cs="Arial"/>
        </w:rPr>
      </w:pPr>
      <w:r w:rsidRPr="00F87504">
        <w:rPr>
          <w:rFonts w:ascii="Arial" w:hAnsi="Arial" w:cs="Arial"/>
        </w:rPr>
        <w:t xml:space="preserve">I have now completed my review of our response to your request.  </w:t>
      </w:r>
    </w:p>
    <w:p w14:paraId="58B26576" w14:textId="77777777" w:rsidR="00F87504" w:rsidRPr="00F87504" w:rsidRDefault="00F87504" w:rsidP="00F87504">
      <w:pPr>
        <w:pStyle w:val="NoSpacing"/>
        <w:rPr>
          <w:rFonts w:ascii="Arial" w:hAnsi="Arial" w:cs="Arial"/>
        </w:rPr>
      </w:pPr>
    </w:p>
    <w:p w14:paraId="4EEB379C" w14:textId="3AEF1D61" w:rsidR="00F87504" w:rsidRPr="00F87504" w:rsidRDefault="00F87504" w:rsidP="00F87504">
      <w:pPr>
        <w:pStyle w:val="NoSpacing"/>
        <w:rPr>
          <w:rFonts w:ascii="Arial" w:hAnsi="Arial" w:cs="Arial"/>
        </w:rPr>
      </w:pPr>
      <w:r w:rsidRPr="00F87504">
        <w:rPr>
          <w:rFonts w:ascii="Arial" w:hAnsi="Arial" w:cs="Arial"/>
        </w:rPr>
        <w:t>Having reviewed all related correspondence provided, I consider that HES applied exceptions 10(4)(e) (disclosure of internal communications)</w:t>
      </w:r>
      <w:r>
        <w:rPr>
          <w:rFonts w:ascii="Arial" w:hAnsi="Arial" w:cs="Arial"/>
        </w:rPr>
        <w:t xml:space="preserve">, </w:t>
      </w:r>
      <w:r w:rsidRPr="00F87504">
        <w:rPr>
          <w:rFonts w:ascii="Arial" w:hAnsi="Arial" w:cs="Arial"/>
        </w:rPr>
        <w:t xml:space="preserve">10(5)d (confidentiality of proceedings) </w:t>
      </w:r>
      <w:r>
        <w:rPr>
          <w:rFonts w:ascii="Arial" w:hAnsi="Arial" w:cs="Arial"/>
        </w:rPr>
        <w:t xml:space="preserve">and 11(2) (personal data) </w:t>
      </w:r>
      <w:r w:rsidRPr="00F87504">
        <w:rPr>
          <w:rFonts w:ascii="Arial" w:hAnsi="Arial" w:cs="Arial"/>
        </w:rPr>
        <w:t>correctly.  I also consider that HES met Regulation 13(b) by making it clear that where a public authority is withholding information on public interest grounds, the refusal must state how the public authority reached its decision with respect to the public interest test.</w:t>
      </w:r>
    </w:p>
    <w:p w14:paraId="30C12A0C" w14:textId="77777777" w:rsidR="00F87504" w:rsidRPr="00F87504" w:rsidRDefault="00F87504" w:rsidP="00F87504">
      <w:pPr>
        <w:pStyle w:val="NoSpacing"/>
        <w:rPr>
          <w:rFonts w:ascii="Arial" w:hAnsi="Arial" w:cs="Arial"/>
        </w:rPr>
      </w:pPr>
    </w:p>
    <w:p w14:paraId="7D76E80C" w14:textId="4A63CE38" w:rsidR="00F87504" w:rsidRPr="00F87504" w:rsidRDefault="00F87504" w:rsidP="00F87504">
      <w:pPr>
        <w:pStyle w:val="NoSpacing"/>
        <w:rPr>
          <w:rFonts w:ascii="Arial" w:hAnsi="Arial" w:cs="Arial"/>
        </w:rPr>
      </w:pPr>
      <w:r>
        <w:rPr>
          <w:rFonts w:ascii="Arial" w:hAnsi="Arial" w:cs="Arial"/>
        </w:rPr>
        <w:t>I</w:t>
      </w:r>
      <w:r w:rsidRPr="00F87504">
        <w:rPr>
          <w:rFonts w:ascii="Arial" w:hAnsi="Arial" w:cs="Arial"/>
        </w:rPr>
        <w:t>n your request for review, you indicated that it was not clear from the information you received whether the legal correspondence with the Scottish Government concerned the powers that HES has under the Holyrood Park regulations to control recreational access or some other matter.  You also indicated that if it was confirmed that none of the exempt correspondence related to the closure of the Radical R</w:t>
      </w:r>
      <w:r>
        <w:rPr>
          <w:rFonts w:ascii="Arial" w:hAnsi="Arial" w:cs="Arial"/>
        </w:rPr>
        <w:t>oa</w:t>
      </w:r>
      <w:r w:rsidRPr="00F87504">
        <w:rPr>
          <w:rFonts w:ascii="Arial" w:hAnsi="Arial" w:cs="Arial"/>
        </w:rPr>
        <w:t>d or how the Holyrood Park regulations fit with the Land Reform Act then you would be happy to withdraw your review request.</w:t>
      </w:r>
    </w:p>
    <w:p w14:paraId="77963905" w14:textId="77777777" w:rsidR="00F87504" w:rsidRDefault="00F87504" w:rsidP="00F87504">
      <w:pPr>
        <w:pStyle w:val="NoSpacing"/>
        <w:rPr>
          <w:rFonts w:ascii="Arial" w:hAnsi="Arial" w:cs="Arial"/>
        </w:rPr>
      </w:pPr>
    </w:p>
    <w:p w14:paraId="0AF7D6B5" w14:textId="0246F79F" w:rsidR="00F87504" w:rsidRDefault="00F87504" w:rsidP="00F87504">
      <w:pPr>
        <w:pStyle w:val="NoSpacing"/>
        <w:rPr>
          <w:rFonts w:ascii="Arial" w:hAnsi="Arial" w:cs="Arial"/>
        </w:rPr>
        <w:sectPr w:rsidR="00F87504" w:rsidSect="006678C0">
          <w:headerReference w:type="even" r:id="rId12"/>
          <w:headerReference w:type="default" r:id="rId13"/>
          <w:footerReference w:type="even" r:id="rId14"/>
          <w:footerReference w:type="default" r:id="rId15"/>
          <w:headerReference w:type="first" r:id="rId16"/>
          <w:footerReference w:type="first" r:id="rId17"/>
          <w:pgSz w:w="11907" w:h="16840" w:code="9"/>
          <w:pgMar w:top="2977" w:right="992" w:bottom="1985" w:left="1418" w:header="0" w:footer="680" w:gutter="0"/>
          <w:cols w:space="720"/>
          <w:noEndnote/>
          <w:docGrid w:linePitch="299"/>
        </w:sectPr>
      </w:pPr>
    </w:p>
    <w:p w14:paraId="55B0FE75" w14:textId="6FAE40C6" w:rsidR="00F87504" w:rsidRPr="00F87504" w:rsidRDefault="00F87504" w:rsidP="00F87504">
      <w:pPr>
        <w:pStyle w:val="NoSpacing"/>
        <w:rPr>
          <w:rFonts w:ascii="Arial" w:hAnsi="Arial" w:cs="Arial"/>
        </w:rPr>
      </w:pPr>
    </w:p>
    <w:p w14:paraId="021EB024" w14:textId="711F21F0" w:rsidR="00F87504" w:rsidRDefault="00F87504" w:rsidP="00F87504">
      <w:pPr>
        <w:pStyle w:val="NoSpacing"/>
        <w:rPr>
          <w:rFonts w:ascii="Arial" w:hAnsi="Arial" w:cs="Arial"/>
        </w:rPr>
      </w:pPr>
      <w:r w:rsidRPr="00F87504">
        <w:rPr>
          <w:rFonts w:ascii="Arial" w:hAnsi="Arial" w:cs="Arial"/>
        </w:rPr>
        <w:t>Having reviewed all the correspondence</w:t>
      </w:r>
      <w:r>
        <w:rPr>
          <w:rFonts w:ascii="Arial" w:hAnsi="Arial" w:cs="Arial"/>
        </w:rPr>
        <w:t xml:space="preserve"> made available to me</w:t>
      </w:r>
      <w:r w:rsidRPr="00F87504">
        <w:rPr>
          <w:rFonts w:ascii="Arial" w:hAnsi="Arial" w:cs="Arial"/>
        </w:rPr>
        <w:t>, I can confirm that:</w:t>
      </w:r>
    </w:p>
    <w:p w14:paraId="2088A0B6" w14:textId="77777777" w:rsidR="00F87504" w:rsidRPr="00F87504" w:rsidRDefault="00F87504" w:rsidP="00F87504">
      <w:pPr>
        <w:pStyle w:val="NoSpacing"/>
        <w:rPr>
          <w:rFonts w:ascii="Arial" w:hAnsi="Arial" w:cs="Arial"/>
        </w:rPr>
      </w:pPr>
    </w:p>
    <w:p w14:paraId="6E57FC30" w14:textId="26864AC7" w:rsidR="00F87504" w:rsidRPr="00F87504" w:rsidRDefault="00F87504" w:rsidP="00F87504">
      <w:pPr>
        <w:pStyle w:val="NoSpacing"/>
        <w:numPr>
          <w:ilvl w:val="0"/>
          <w:numId w:val="2"/>
        </w:numPr>
        <w:rPr>
          <w:rFonts w:ascii="Arial" w:hAnsi="Arial" w:cs="Arial"/>
        </w:rPr>
      </w:pPr>
      <w:r w:rsidRPr="00F87504">
        <w:rPr>
          <w:rFonts w:ascii="Arial" w:hAnsi="Arial" w:cs="Arial"/>
        </w:rPr>
        <w:t>none of the legal correspondence between HES and Scottish Government related to the closure of the Radical Road; and</w:t>
      </w:r>
    </w:p>
    <w:p w14:paraId="4072B699" w14:textId="6A00F9ED" w:rsidR="00F87504" w:rsidRPr="00F87504" w:rsidRDefault="00F87504" w:rsidP="00F87504">
      <w:pPr>
        <w:pStyle w:val="NoSpacing"/>
        <w:numPr>
          <w:ilvl w:val="0"/>
          <w:numId w:val="2"/>
        </w:numPr>
        <w:rPr>
          <w:rFonts w:ascii="Arial" w:hAnsi="Arial" w:cs="Arial"/>
        </w:rPr>
      </w:pPr>
      <w:r w:rsidRPr="00F87504">
        <w:rPr>
          <w:rFonts w:ascii="Arial" w:hAnsi="Arial" w:cs="Arial"/>
        </w:rPr>
        <w:t>none of the correspondence related to how the Holyrood Park Regulations fit with the Land Reform (Scotland) Act 200</w:t>
      </w:r>
      <w:r>
        <w:rPr>
          <w:rFonts w:ascii="Arial" w:hAnsi="Arial" w:cs="Arial"/>
        </w:rPr>
        <w:t>3.</w:t>
      </w:r>
    </w:p>
    <w:p w14:paraId="0BD3F16A" w14:textId="77777777" w:rsidR="00F87504" w:rsidRPr="00F87504" w:rsidRDefault="00F87504" w:rsidP="00F87504">
      <w:pPr>
        <w:pStyle w:val="NoSpacing"/>
        <w:rPr>
          <w:rFonts w:ascii="Arial" w:hAnsi="Arial" w:cs="Arial"/>
        </w:rPr>
      </w:pPr>
    </w:p>
    <w:p w14:paraId="5CE11D36" w14:textId="38FFBAFE" w:rsidR="00F87504" w:rsidRPr="00F87504" w:rsidRDefault="00F87504" w:rsidP="00F87504">
      <w:pPr>
        <w:pStyle w:val="NoSpacing"/>
        <w:rPr>
          <w:rFonts w:ascii="Arial" w:hAnsi="Arial" w:cs="Arial"/>
        </w:rPr>
      </w:pPr>
      <w:r w:rsidRPr="00F87504">
        <w:rPr>
          <w:rFonts w:ascii="Arial" w:hAnsi="Arial" w:cs="Arial"/>
        </w:rPr>
        <w:t>Although I consider that HES has applied the exceptions correctly, there was one sentence in one document that I reviewed that I consider is relevant to your concerns.  I have taken the view</w:t>
      </w:r>
      <w:r>
        <w:rPr>
          <w:rFonts w:ascii="Arial" w:hAnsi="Arial" w:cs="Arial"/>
        </w:rPr>
        <w:t>, exceptionally,</w:t>
      </w:r>
      <w:r w:rsidRPr="00F87504">
        <w:rPr>
          <w:rFonts w:ascii="Arial" w:hAnsi="Arial" w:cs="Arial"/>
        </w:rPr>
        <w:t xml:space="preserve"> that this should be disclosed.  The sentence states “</w:t>
      </w:r>
      <w:r w:rsidRPr="00F87504">
        <w:rPr>
          <w:rFonts w:ascii="Arial" w:hAnsi="Arial" w:cs="Arial"/>
          <w:i/>
          <w:iCs/>
        </w:rPr>
        <w:t>The general “right to roam” under the Scottish Outdoor Access Code does not apply in the Park to the extent that access to the Park is prohibited, restricted, or excluded in terms of the Regulations or the 1979 Act</w:t>
      </w:r>
      <w:r w:rsidRPr="00F87504">
        <w:rPr>
          <w:rFonts w:ascii="Arial" w:hAnsi="Arial" w:cs="Arial"/>
        </w:rPr>
        <w:t>”.</w:t>
      </w:r>
    </w:p>
    <w:p w14:paraId="432A992D" w14:textId="77777777" w:rsidR="00F87504" w:rsidRPr="00F87504" w:rsidRDefault="00F87504" w:rsidP="00F87504">
      <w:pPr>
        <w:pStyle w:val="NoSpacing"/>
        <w:rPr>
          <w:rFonts w:ascii="Arial" w:hAnsi="Arial" w:cs="Arial"/>
        </w:rPr>
      </w:pPr>
    </w:p>
    <w:p w14:paraId="54433727" w14:textId="7B8C025D" w:rsidR="00F87504" w:rsidRPr="00F87504" w:rsidRDefault="00F87504" w:rsidP="00F87504">
      <w:pPr>
        <w:pStyle w:val="NoSpacing"/>
        <w:rPr>
          <w:rFonts w:ascii="Arial" w:hAnsi="Arial" w:cs="Arial"/>
        </w:rPr>
      </w:pPr>
      <w:r w:rsidRPr="00F87504">
        <w:rPr>
          <w:rFonts w:ascii="Arial" w:hAnsi="Arial" w:cs="Arial"/>
        </w:rPr>
        <w:t xml:space="preserve">As you are aware, Holyrood Park is a Property In Care as described in the </w:t>
      </w:r>
      <w:hyperlink r:id="rId18" w:history="1">
        <w:r w:rsidRPr="00F87504">
          <w:rPr>
            <w:rStyle w:val="Hyperlink"/>
            <w:rFonts w:ascii="Arial" w:hAnsi="Arial" w:cs="Arial"/>
          </w:rPr>
          <w:t>Holyrood Park Statement of Significance</w:t>
        </w:r>
      </w:hyperlink>
      <w:r w:rsidRPr="00F87504">
        <w:rPr>
          <w:rFonts w:ascii="Arial" w:hAnsi="Arial" w:cs="Arial"/>
        </w:rPr>
        <w:t xml:space="preserve">.  The regulations surrounding our obligations to our Properties in Care are very clear and they are available in our publication </w:t>
      </w:r>
      <w:hyperlink r:id="rId19" w:history="1">
        <w:r w:rsidRPr="00F87504">
          <w:rPr>
            <w:rStyle w:val="Hyperlink"/>
            <w:rFonts w:ascii="Arial" w:hAnsi="Arial" w:cs="Arial"/>
          </w:rPr>
          <w:t>Managing Ac</w:t>
        </w:r>
        <w:r w:rsidRPr="00F87504">
          <w:rPr>
            <w:rStyle w:val="Hyperlink"/>
            <w:rFonts w:ascii="Arial" w:hAnsi="Arial" w:cs="Arial"/>
          </w:rPr>
          <w:t>c</w:t>
        </w:r>
        <w:r w:rsidRPr="00F87504">
          <w:rPr>
            <w:rStyle w:val="Hyperlink"/>
            <w:rFonts w:ascii="Arial" w:hAnsi="Arial" w:cs="Arial"/>
          </w:rPr>
          <w:t>ess to Properties in Care</w:t>
        </w:r>
      </w:hyperlink>
      <w:r w:rsidRPr="00F87504">
        <w:rPr>
          <w:rFonts w:ascii="Arial" w:hAnsi="Arial" w:cs="Arial"/>
        </w:rPr>
        <w:t xml:space="preserve"> (Section 1.2).</w:t>
      </w:r>
    </w:p>
    <w:p w14:paraId="2C004882" w14:textId="77777777" w:rsidR="00F87504" w:rsidRPr="00F87504" w:rsidRDefault="00F87504" w:rsidP="00F87504">
      <w:pPr>
        <w:pStyle w:val="NoSpacing"/>
        <w:rPr>
          <w:rFonts w:ascii="Arial" w:hAnsi="Arial" w:cs="Arial"/>
        </w:rPr>
      </w:pPr>
    </w:p>
    <w:p w14:paraId="21EA66F7" w14:textId="77777777" w:rsidR="00F87504" w:rsidRPr="00F87504" w:rsidRDefault="00F87504" w:rsidP="00F87504">
      <w:pPr>
        <w:pStyle w:val="NoSpacing"/>
        <w:rPr>
          <w:rFonts w:ascii="Arial" w:hAnsi="Arial" w:cs="Arial"/>
          <w:b/>
          <w:bCs/>
        </w:rPr>
      </w:pPr>
      <w:r w:rsidRPr="00F87504">
        <w:rPr>
          <w:rFonts w:ascii="Arial" w:hAnsi="Arial" w:cs="Arial"/>
          <w:b/>
          <w:bCs/>
        </w:rPr>
        <w:t>The Right to Appeal</w:t>
      </w:r>
    </w:p>
    <w:p w14:paraId="387CCD00" w14:textId="77777777" w:rsidR="00F87504" w:rsidRPr="00F87504" w:rsidRDefault="00F87504" w:rsidP="00F87504">
      <w:pPr>
        <w:pStyle w:val="NoSpacing"/>
        <w:rPr>
          <w:rFonts w:ascii="Arial" w:hAnsi="Arial" w:cs="Arial"/>
        </w:rPr>
      </w:pPr>
    </w:p>
    <w:p w14:paraId="26D1467A" w14:textId="77777777" w:rsidR="00F87504" w:rsidRPr="00F87504" w:rsidRDefault="00F87504" w:rsidP="00F87504">
      <w:pPr>
        <w:pStyle w:val="NoSpacing"/>
        <w:rPr>
          <w:rFonts w:ascii="Arial" w:hAnsi="Arial" w:cs="Arial"/>
        </w:rPr>
      </w:pPr>
      <w:r w:rsidRPr="00F87504">
        <w:rPr>
          <w:rFonts w:ascii="Arial" w:hAnsi="Arial" w:cs="Arial"/>
        </w:rPr>
        <w:t>If you are unhappy with the outcome of this review you have the right to appeal to the Scottish Information Commissioner about our decision within 6 months of receiving this letter.  You can contact the Commissioner at:</w:t>
      </w:r>
    </w:p>
    <w:p w14:paraId="4589891E" w14:textId="77777777" w:rsidR="00F87504" w:rsidRPr="00F87504" w:rsidRDefault="00F87504" w:rsidP="00F87504">
      <w:pPr>
        <w:pStyle w:val="NoSpacing"/>
        <w:rPr>
          <w:rFonts w:ascii="Arial" w:hAnsi="Arial" w:cs="Arial"/>
        </w:rPr>
      </w:pPr>
    </w:p>
    <w:p w14:paraId="485E12B9" w14:textId="77777777" w:rsidR="00F87504" w:rsidRPr="00F87504" w:rsidRDefault="00F87504" w:rsidP="00F87504">
      <w:pPr>
        <w:pStyle w:val="NoSpacing"/>
        <w:ind w:left="720"/>
        <w:rPr>
          <w:rFonts w:ascii="Arial" w:hAnsi="Arial" w:cs="Arial"/>
        </w:rPr>
      </w:pPr>
      <w:r w:rsidRPr="00F87504">
        <w:rPr>
          <w:rFonts w:ascii="Arial" w:hAnsi="Arial" w:cs="Arial"/>
        </w:rPr>
        <w:t>The Scottish Information Commissioner</w:t>
      </w:r>
    </w:p>
    <w:p w14:paraId="5C012057" w14:textId="77777777" w:rsidR="00F87504" w:rsidRPr="00F87504" w:rsidRDefault="00F87504" w:rsidP="00F87504">
      <w:pPr>
        <w:pStyle w:val="NoSpacing"/>
        <w:ind w:left="720"/>
        <w:rPr>
          <w:rFonts w:ascii="Arial" w:hAnsi="Arial" w:cs="Arial"/>
        </w:rPr>
      </w:pPr>
      <w:proofErr w:type="spellStart"/>
      <w:r w:rsidRPr="00F87504">
        <w:rPr>
          <w:rFonts w:ascii="Arial" w:hAnsi="Arial" w:cs="Arial"/>
        </w:rPr>
        <w:t>Kinburn</w:t>
      </w:r>
      <w:proofErr w:type="spellEnd"/>
      <w:r w:rsidRPr="00F87504">
        <w:rPr>
          <w:rFonts w:ascii="Arial" w:hAnsi="Arial" w:cs="Arial"/>
        </w:rPr>
        <w:t xml:space="preserve"> Castle</w:t>
      </w:r>
    </w:p>
    <w:p w14:paraId="3242A158" w14:textId="77777777" w:rsidR="00F87504" w:rsidRPr="00F87504" w:rsidRDefault="00F87504" w:rsidP="00F87504">
      <w:pPr>
        <w:pStyle w:val="NoSpacing"/>
        <w:ind w:left="720"/>
        <w:rPr>
          <w:rFonts w:ascii="Arial" w:hAnsi="Arial" w:cs="Arial"/>
        </w:rPr>
      </w:pPr>
      <w:proofErr w:type="spellStart"/>
      <w:r w:rsidRPr="00F87504">
        <w:rPr>
          <w:rFonts w:ascii="Arial" w:hAnsi="Arial" w:cs="Arial"/>
        </w:rPr>
        <w:t>Doubledykes</w:t>
      </w:r>
      <w:proofErr w:type="spellEnd"/>
      <w:r w:rsidRPr="00F87504">
        <w:rPr>
          <w:rFonts w:ascii="Arial" w:hAnsi="Arial" w:cs="Arial"/>
        </w:rPr>
        <w:t xml:space="preserve"> Road</w:t>
      </w:r>
    </w:p>
    <w:p w14:paraId="41346A7C" w14:textId="77777777" w:rsidR="00F87504" w:rsidRPr="00F87504" w:rsidRDefault="00F87504" w:rsidP="00F87504">
      <w:pPr>
        <w:pStyle w:val="NoSpacing"/>
        <w:ind w:left="720"/>
        <w:rPr>
          <w:rFonts w:ascii="Arial" w:hAnsi="Arial" w:cs="Arial"/>
        </w:rPr>
      </w:pPr>
      <w:r w:rsidRPr="00F87504">
        <w:rPr>
          <w:rFonts w:ascii="Arial" w:hAnsi="Arial" w:cs="Arial"/>
        </w:rPr>
        <w:t>St Andrews</w:t>
      </w:r>
    </w:p>
    <w:p w14:paraId="12E5F5C2" w14:textId="77777777" w:rsidR="00F87504" w:rsidRPr="00F87504" w:rsidRDefault="00F87504" w:rsidP="00F87504">
      <w:pPr>
        <w:pStyle w:val="NoSpacing"/>
        <w:ind w:left="720"/>
        <w:rPr>
          <w:rFonts w:ascii="Arial" w:hAnsi="Arial" w:cs="Arial"/>
        </w:rPr>
      </w:pPr>
      <w:r w:rsidRPr="00F87504">
        <w:rPr>
          <w:rFonts w:ascii="Arial" w:hAnsi="Arial" w:cs="Arial"/>
        </w:rPr>
        <w:t>Fife</w:t>
      </w:r>
    </w:p>
    <w:p w14:paraId="1B11DDBC" w14:textId="77777777" w:rsidR="00F87504" w:rsidRPr="00F87504" w:rsidRDefault="00F87504" w:rsidP="00F87504">
      <w:pPr>
        <w:pStyle w:val="NoSpacing"/>
        <w:ind w:left="720"/>
        <w:rPr>
          <w:rFonts w:ascii="Arial" w:hAnsi="Arial" w:cs="Arial"/>
        </w:rPr>
      </w:pPr>
      <w:r w:rsidRPr="00F87504">
        <w:rPr>
          <w:rFonts w:ascii="Arial" w:hAnsi="Arial" w:cs="Arial"/>
        </w:rPr>
        <w:t>KY16 9DS</w:t>
      </w:r>
    </w:p>
    <w:p w14:paraId="17742900" w14:textId="77777777" w:rsidR="00F87504" w:rsidRPr="00F87504" w:rsidRDefault="00F87504" w:rsidP="00F87504">
      <w:pPr>
        <w:pStyle w:val="NoSpacing"/>
        <w:ind w:left="720"/>
        <w:rPr>
          <w:rFonts w:ascii="Arial" w:hAnsi="Arial" w:cs="Arial"/>
        </w:rPr>
      </w:pPr>
    </w:p>
    <w:p w14:paraId="5E55A536" w14:textId="77777777" w:rsidR="00F87504" w:rsidRPr="00F87504" w:rsidRDefault="00F87504" w:rsidP="00F87504">
      <w:pPr>
        <w:pStyle w:val="NoSpacing"/>
        <w:ind w:left="720"/>
        <w:rPr>
          <w:rFonts w:ascii="Arial" w:hAnsi="Arial" w:cs="Arial"/>
        </w:rPr>
      </w:pPr>
      <w:r w:rsidRPr="00F87504">
        <w:rPr>
          <w:rFonts w:ascii="Arial" w:hAnsi="Arial" w:cs="Arial"/>
        </w:rPr>
        <w:t>E-mail:</w:t>
      </w:r>
      <w:r w:rsidRPr="00F87504">
        <w:rPr>
          <w:rFonts w:ascii="Arial" w:hAnsi="Arial" w:cs="Arial"/>
        </w:rPr>
        <w:tab/>
        <w:t>enquiries@itspublicknowledge.info</w:t>
      </w:r>
    </w:p>
    <w:p w14:paraId="16AFFC02" w14:textId="77777777" w:rsidR="00F87504" w:rsidRPr="00F87504" w:rsidRDefault="00F87504" w:rsidP="00F87504">
      <w:pPr>
        <w:pStyle w:val="NoSpacing"/>
        <w:ind w:left="720"/>
        <w:rPr>
          <w:rFonts w:ascii="Arial" w:hAnsi="Arial" w:cs="Arial"/>
        </w:rPr>
      </w:pPr>
      <w:r w:rsidRPr="00F87504">
        <w:rPr>
          <w:rFonts w:ascii="Arial" w:hAnsi="Arial" w:cs="Arial"/>
        </w:rPr>
        <w:t>Telephone:</w:t>
      </w:r>
      <w:r w:rsidRPr="00F87504">
        <w:rPr>
          <w:rFonts w:ascii="Arial" w:hAnsi="Arial" w:cs="Arial"/>
        </w:rPr>
        <w:tab/>
        <w:t>01334 464610</w:t>
      </w:r>
    </w:p>
    <w:p w14:paraId="7863A813" w14:textId="77777777" w:rsidR="00F87504" w:rsidRPr="00F87504" w:rsidRDefault="00F87504" w:rsidP="00F87504">
      <w:pPr>
        <w:pStyle w:val="NoSpacing"/>
        <w:rPr>
          <w:rFonts w:ascii="Arial" w:hAnsi="Arial" w:cs="Arial"/>
        </w:rPr>
      </w:pPr>
    </w:p>
    <w:p w14:paraId="2233C875" w14:textId="77777777" w:rsidR="00F87504" w:rsidRPr="00F87504" w:rsidRDefault="00F87504" w:rsidP="00F87504">
      <w:pPr>
        <w:pStyle w:val="NoSpacing"/>
        <w:rPr>
          <w:rFonts w:ascii="Arial" w:hAnsi="Arial" w:cs="Arial"/>
        </w:rPr>
      </w:pPr>
      <w:r w:rsidRPr="00F87504">
        <w:rPr>
          <w:rFonts w:ascii="Arial" w:hAnsi="Arial" w:cs="Arial"/>
        </w:rPr>
        <w:t>Should you then wish to appeal against the Commissioner's decision, there is a right of appeal to the Court of Session on a point of law only.</w:t>
      </w:r>
    </w:p>
    <w:p w14:paraId="379DE52E" w14:textId="77777777" w:rsidR="00F87504" w:rsidRPr="00F87504" w:rsidRDefault="00F87504" w:rsidP="00F87504">
      <w:pPr>
        <w:pStyle w:val="NoSpacing"/>
        <w:rPr>
          <w:rFonts w:ascii="Arial" w:hAnsi="Arial" w:cs="Arial"/>
        </w:rPr>
      </w:pPr>
    </w:p>
    <w:p w14:paraId="3F6DE3C9" w14:textId="77777777" w:rsidR="00F87504" w:rsidRPr="00F87504" w:rsidRDefault="00F87504" w:rsidP="00F87504">
      <w:pPr>
        <w:pStyle w:val="NoSpacing"/>
        <w:rPr>
          <w:rFonts w:ascii="Arial" w:hAnsi="Arial" w:cs="Arial"/>
        </w:rPr>
      </w:pPr>
      <w:r w:rsidRPr="00F87504">
        <w:rPr>
          <w:rFonts w:ascii="Arial" w:hAnsi="Arial" w:cs="Arial"/>
        </w:rPr>
        <w:t>Yours sincerely</w:t>
      </w:r>
    </w:p>
    <w:p w14:paraId="75C87A32" w14:textId="77777777" w:rsidR="00F87504" w:rsidRPr="00F87504" w:rsidRDefault="00F87504" w:rsidP="00F87504">
      <w:pPr>
        <w:pStyle w:val="NoSpacing"/>
        <w:rPr>
          <w:rFonts w:ascii="Arial" w:hAnsi="Arial" w:cs="Arial"/>
        </w:rPr>
      </w:pPr>
    </w:p>
    <w:p w14:paraId="2704CAC0" w14:textId="77777777" w:rsidR="00F87504" w:rsidRPr="00F87504" w:rsidRDefault="00F87504" w:rsidP="00F87504">
      <w:pPr>
        <w:pStyle w:val="NoSpacing"/>
        <w:rPr>
          <w:rFonts w:ascii="Arial" w:hAnsi="Arial" w:cs="Arial"/>
        </w:rPr>
      </w:pPr>
    </w:p>
    <w:p w14:paraId="7DE2E184" w14:textId="77777777" w:rsidR="00F87504" w:rsidRPr="00F87504" w:rsidRDefault="00F87504" w:rsidP="00F87504">
      <w:pPr>
        <w:pStyle w:val="NoSpacing"/>
        <w:rPr>
          <w:rFonts w:ascii="Arial" w:hAnsi="Arial" w:cs="Arial"/>
        </w:rPr>
      </w:pPr>
    </w:p>
    <w:p w14:paraId="03F286E2" w14:textId="77777777" w:rsidR="00F87504" w:rsidRPr="00F87504" w:rsidRDefault="00F87504" w:rsidP="00F87504">
      <w:pPr>
        <w:pStyle w:val="NoSpacing"/>
        <w:rPr>
          <w:rFonts w:ascii="Arial" w:hAnsi="Arial" w:cs="Arial"/>
          <w:b/>
          <w:bCs/>
        </w:rPr>
      </w:pPr>
      <w:r w:rsidRPr="00F87504">
        <w:rPr>
          <w:rFonts w:ascii="Arial" w:hAnsi="Arial" w:cs="Arial"/>
          <w:b/>
          <w:bCs/>
        </w:rPr>
        <w:t>ANDY SHARP</w:t>
      </w:r>
    </w:p>
    <w:p w14:paraId="5C42863C" w14:textId="0A2D3E62" w:rsidR="006C01FF" w:rsidRPr="00F87504" w:rsidRDefault="00F87504" w:rsidP="00F87504">
      <w:pPr>
        <w:pStyle w:val="NoSpacing"/>
        <w:rPr>
          <w:rFonts w:ascii="Arial" w:hAnsi="Arial" w:cs="Arial"/>
        </w:rPr>
      </w:pPr>
      <w:r w:rsidRPr="00F87504">
        <w:rPr>
          <w:rFonts w:ascii="Arial" w:hAnsi="Arial" w:cs="Arial"/>
        </w:rPr>
        <w:t>Information Security Manager</w:t>
      </w:r>
    </w:p>
    <w:p w14:paraId="6D9D9AB3" w14:textId="77777777" w:rsidR="00751458" w:rsidRPr="00F87504" w:rsidRDefault="00751458" w:rsidP="006678C0">
      <w:pPr>
        <w:widowControl w:val="0"/>
        <w:suppressAutoHyphens/>
        <w:autoSpaceDE w:val="0"/>
        <w:autoSpaceDN w:val="0"/>
        <w:adjustRightInd w:val="0"/>
        <w:spacing w:after="113" w:line="288" w:lineRule="auto"/>
        <w:textAlignment w:val="center"/>
        <w:rPr>
          <w:rFonts w:ascii="Arial" w:hAnsi="Arial" w:cs="Arial"/>
          <w:color w:val="000000"/>
          <w:lang w:eastAsia="en-US"/>
        </w:rPr>
      </w:pPr>
    </w:p>
    <w:sectPr w:rsidR="00751458" w:rsidRPr="00F87504" w:rsidSect="006678C0">
      <w:pgSz w:w="11907" w:h="16840" w:code="9"/>
      <w:pgMar w:top="2977" w:right="992" w:bottom="1985" w:left="1418" w:header="0"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CD2B" w14:textId="77777777" w:rsidR="00A015A4" w:rsidRDefault="00A015A4" w:rsidP="003208CD">
      <w:pPr>
        <w:spacing w:after="0" w:line="240" w:lineRule="auto"/>
      </w:pPr>
      <w:r>
        <w:separator/>
      </w:r>
    </w:p>
  </w:endnote>
  <w:endnote w:type="continuationSeparator" w:id="0">
    <w:p w14:paraId="6A97F4FC" w14:textId="77777777" w:rsidR="00A015A4" w:rsidRDefault="00A015A4" w:rsidP="0032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C979" w14:textId="77777777" w:rsidR="006678C0" w:rsidRDefault="00F660BD" w:rsidP="00751458">
    <w:pPr>
      <w:pStyle w:val="Footer"/>
      <w:ind w:right="360"/>
    </w:pPr>
    <w:sdt>
      <w:sdtPr>
        <w:id w:val="405730285"/>
        <w:placeholder>
          <w:docPart w:val="908BE22892A1D545BECA2E252769D8F2"/>
        </w:placeholder>
        <w:temporary/>
        <w:showingPlcHdr/>
      </w:sdtPr>
      <w:sdtEndPr/>
      <w:sdtContent>
        <w:r w:rsidR="006678C0">
          <w:t>[Type text]</w:t>
        </w:r>
      </w:sdtContent>
    </w:sdt>
    <w:r w:rsidR="006678C0">
      <w:ptab w:relativeTo="margin" w:alignment="center" w:leader="none"/>
    </w:r>
    <w:sdt>
      <w:sdtPr>
        <w:id w:val="634997549"/>
        <w:placeholder>
          <w:docPart w:val="84D2ED2A8C06954B8A509C113A6CF0C7"/>
        </w:placeholder>
        <w:temporary/>
        <w:showingPlcHdr/>
      </w:sdtPr>
      <w:sdtEndPr/>
      <w:sdtContent>
        <w:r w:rsidR="006678C0">
          <w:t>[Type text]</w:t>
        </w:r>
      </w:sdtContent>
    </w:sdt>
    <w:r w:rsidR="006678C0">
      <w:ptab w:relativeTo="margin" w:alignment="right" w:leader="none"/>
    </w:r>
    <w:sdt>
      <w:sdtPr>
        <w:id w:val="1688246146"/>
        <w:placeholder>
          <w:docPart w:val="4C808C2121FE84459B71DCF83FBB0EEB"/>
        </w:placeholder>
        <w:temporary/>
        <w:showingPlcHdr/>
      </w:sdtPr>
      <w:sdtEndPr/>
      <w:sdtContent>
        <w:r w:rsidR="006678C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23"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2"/>
      <w:gridCol w:w="708"/>
    </w:tblGrid>
    <w:tr w:rsidR="003110B4" w:rsidRPr="00E25552" w14:paraId="1590F7D8" w14:textId="77777777" w:rsidTr="00BD3A8E">
      <w:trPr>
        <w:trHeight w:hRule="exact" w:val="295"/>
      </w:trPr>
      <w:tc>
        <w:tcPr>
          <w:tcW w:w="9782" w:type="dxa"/>
        </w:tcPr>
        <w:p w14:paraId="6416BACC" w14:textId="51158122" w:rsidR="003110B4" w:rsidRPr="00BD3A8E" w:rsidRDefault="003110B4" w:rsidP="003110B4">
          <w:pPr>
            <w:widowControl w:val="0"/>
            <w:suppressAutoHyphens/>
            <w:autoSpaceDE w:val="0"/>
            <w:autoSpaceDN w:val="0"/>
            <w:adjustRightInd w:val="0"/>
            <w:spacing w:after="0" w:line="240" w:lineRule="auto"/>
            <w:textAlignment w:val="center"/>
            <w:rPr>
              <w:rFonts w:ascii="Arial" w:hAnsi="Arial" w:cs="Arial"/>
              <w:color w:val="000000"/>
              <w:lang w:eastAsia="en-US"/>
            </w:rPr>
          </w:pPr>
          <w:r w:rsidRPr="00BD3A8E">
            <w:rPr>
              <w:rFonts w:ascii="Arial" w:hAnsi="Arial" w:cs="Arial"/>
              <w:color w:val="000000"/>
              <w:lang w:eastAsia="en-US"/>
            </w:rPr>
            <w:t>Historic Environment Scotland</w:t>
          </w:r>
          <w:r w:rsidR="00BD3A8E" w:rsidRPr="00BD3A8E">
            <w:rPr>
              <w:rFonts w:ascii="Arial" w:hAnsi="Arial" w:cs="Arial"/>
              <w:color w:val="000000"/>
              <w:lang w:eastAsia="en-US"/>
            </w:rPr>
            <w:t xml:space="preserve"> – Longmore House, Salisbury Place, Edinburgh</w:t>
          </w:r>
          <w:r w:rsidR="00BD3A8E">
            <w:rPr>
              <w:rFonts w:ascii="Arial" w:hAnsi="Arial" w:cs="Arial"/>
              <w:color w:val="000000"/>
              <w:lang w:eastAsia="en-US"/>
            </w:rPr>
            <w:t>, EH9 1SH</w:t>
          </w:r>
        </w:p>
        <w:p w14:paraId="5709025E" w14:textId="77777777" w:rsidR="00BD3A8E" w:rsidRPr="00BD3A8E" w:rsidRDefault="00BD3A8E" w:rsidP="003110B4">
          <w:pPr>
            <w:widowControl w:val="0"/>
            <w:suppressAutoHyphens/>
            <w:autoSpaceDE w:val="0"/>
            <w:autoSpaceDN w:val="0"/>
            <w:adjustRightInd w:val="0"/>
            <w:spacing w:after="0" w:line="240" w:lineRule="auto"/>
            <w:textAlignment w:val="center"/>
            <w:rPr>
              <w:rFonts w:ascii="Arial" w:hAnsi="Arial" w:cs="Arial"/>
              <w:color w:val="000000"/>
              <w:lang w:eastAsia="en-US"/>
            </w:rPr>
          </w:pPr>
        </w:p>
        <w:p w14:paraId="24D8966A" w14:textId="14712020" w:rsidR="00BD3A8E" w:rsidRPr="00BD3A8E" w:rsidRDefault="00BD3A8E" w:rsidP="003110B4">
          <w:pPr>
            <w:widowControl w:val="0"/>
            <w:suppressAutoHyphens/>
            <w:autoSpaceDE w:val="0"/>
            <w:autoSpaceDN w:val="0"/>
            <w:adjustRightInd w:val="0"/>
            <w:spacing w:after="0" w:line="240" w:lineRule="auto"/>
            <w:textAlignment w:val="center"/>
            <w:rPr>
              <w:rFonts w:ascii="Arial" w:hAnsi="Arial" w:cs="Arial"/>
              <w:color w:val="000000"/>
              <w:lang w:eastAsia="en-US"/>
            </w:rPr>
          </w:pPr>
        </w:p>
      </w:tc>
      <w:tc>
        <w:tcPr>
          <w:tcW w:w="708" w:type="dxa"/>
        </w:tcPr>
        <w:p w14:paraId="2A5A1115" w14:textId="189B9CBC" w:rsidR="003110B4" w:rsidRPr="00E25552" w:rsidRDefault="003110B4" w:rsidP="003110B4">
          <w:pPr>
            <w:widowControl w:val="0"/>
            <w:suppressAutoHyphens/>
            <w:autoSpaceDE w:val="0"/>
            <w:autoSpaceDN w:val="0"/>
            <w:adjustRightInd w:val="0"/>
            <w:spacing w:after="0" w:line="240" w:lineRule="auto"/>
            <w:textAlignment w:val="center"/>
            <w:rPr>
              <w:rFonts w:ascii="Arial" w:hAnsi="Arial" w:cs="Arial"/>
              <w:color w:val="000000"/>
              <w:sz w:val="24"/>
              <w:szCs w:val="24"/>
              <w:lang w:eastAsia="en-US"/>
            </w:rPr>
          </w:pPr>
        </w:p>
      </w:tc>
    </w:tr>
    <w:tr w:rsidR="003110B4" w:rsidRPr="00E25552" w14:paraId="7775B37A" w14:textId="77777777" w:rsidTr="00BD3A8E">
      <w:trPr>
        <w:trHeight w:hRule="exact" w:val="295"/>
      </w:trPr>
      <w:tc>
        <w:tcPr>
          <w:tcW w:w="9782" w:type="dxa"/>
        </w:tcPr>
        <w:p w14:paraId="74D435CE" w14:textId="52EA2EE9" w:rsidR="003110B4" w:rsidRPr="00BD3A8E" w:rsidRDefault="003110B4" w:rsidP="003110B4">
          <w:pPr>
            <w:widowControl w:val="0"/>
            <w:suppressAutoHyphens/>
            <w:autoSpaceDE w:val="0"/>
            <w:autoSpaceDN w:val="0"/>
            <w:adjustRightInd w:val="0"/>
            <w:spacing w:after="113" w:line="240" w:lineRule="auto"/>
            <w:textAlignment w:val="center"/>
            <w:rPr>
              <w:rFonts w:ascii="Arial" w:hAnsi="Arial" w:cs="Myriad Arabic"/>
              <w:color w:val="000000"/>
              <w:lang w:eastAsia="en-US"/>
            </w:rPr>
          </w:pPr>
          <w:r w:rsidRPr="00BD3A8E">
            <w:rPr>
              <w:rFonts w:ascii="Arial" w:hAnsi="Arial" w:cs="Arial"/>
              <w:color w:val="000000"/>
              <w:lang w:eastAsia="en-US"/>
            </w:rPr>
            <w:t>Scottish Charity No.</w:t>
          </w:r>
          <w:r w:rsidRPr="00BD3A8E">
            <w:rPr>
              <w:rFonts w:ascii="Arial" w:hAnsi="Arial" w:cs="Arial"/>
              <w:b/>
              <w:bCs/>
              <w:color w:val="000000"/>
              <w:lang w:eastAsia="en-US"/>
            </w:rPr>
            <w:t xml:space="preserve"> SC045925</w:t>
          </w:r>
        </w:p>
      </w:tc>
      <w:tc>
        <w:tcPr>
          <w:tcW w:w="708" w:type="dxa"/>
        </w:tcPr>
        <w:p w14:paraId="7580C9B8" w14:textId="240F2A3D" w:rsidR="003110B4" w:rsidRDefault="003110B4" w:rsidP="003110B4">
          <w:pPr>
            <w:widowControl w:val="0"/>
            <w:suppressAutoHyphens/>
            <w:autoSpaceDE w:val="0"/>
            <w:autoSpaceDN w:val="0"/>
            <w:adjustRightInd w:val="0"/>
            <w:spacing w:after="113" w:line="240" w:lineRule="auto"/>
            <w:textAlignment w:val="center"/>
            <w:rPr>
              <w:rFonts w:ascii="Arial" w:hAnsi="Arial" w:cs="Myriad Arabic"/>
              <w:color w:val="000000"/>
              <w:lang w:eastAsia="en-US"/>
            </w:rPr>
          </w:pPr>
        </w:p>
      </w:tc>
    </w:tr>
    <w:tr w:rsidR="003110B4" w14:paraId="6426B98F" w14:textId="77777777" w:rsidTr="00BD3A8E">
      <w:trPr>
        <w:trHeight w:hRule="exact" w:val="295"/>
      </w:trPr>
      <w:tc>
        <w:tcPr>
          <w:tcW w:w="9782" w:type="dxa"/>
        </w:tcPr>
        <w:p w14:paraId="7D167ED3" w14:textId="77777777" w:rsidR="003110B4" w:rsidRPr="00BD3A8E" w:rsidRDefault="003110B4" w:rsidP="003110B4">
          <w:pPr>
            <w:widowControl w:val="0"/>
            <w:suppressAutoHyphens/>
            <w:autoSpaceDE w:val="0"/>
            <w:autoSpaceDN w:val="0"/>
            <w:adjustRightInd w:val="0"/>
            <w:spacing w:after="113" w:line="240" w:lineRule="auto"/>
            <w:textAlignment w:val="center"/>
            <w:rPr>
              <w:rFonts w:ascii="Arial" w:hAnsi="Arial" w:cs="Arial"/>
              <w:b/>
              <w:bCs/>
              <w:color w:val="000000"/>
              <w:lang w:eastAsia="en-US"/>
            </w:rPr>
          </w:pPr>
          <w:r w:rsidRPr="00BD3A8E">
            <w:rPr>
              <w:rFonts w:ascii="Arial" w:hAnsi="Arial" w:cs="Arial"/>
              <w:color w:val="000000"/>
              <w:lang w:eastAsia="en-US"/>
            </w:rPr>
            <w:t xml:space="preserve">VAT No. </w:t>
          </w:r>
          <w:r w:rsidRPr="00BD3A8E">
            <w:rPr>
              <w:rFonts w:ascii="Arial" w:hAnsi="Arial" w:cs="Arial"/>
              <w:b/>
              <w:bCs/>
              <w:color w:val="000000"/>
              <w:lang w:eastAsia="en-US"/>
            </w:rPr>
            <w:t>GB 221 8680 15</w:t>
          </w:r>
        </w:p>
        <w:p w14:paraId="6E528BE4" w14:textId="77777777" w:rsidR="003110B4" w:rsidRPr="00BD3A8E" w:rsidRDefault="003110B4" w:rsidP="003110B4">
          <w:pPr>
            <w:widowControl w:val="0"/>
            <w:suppressAutoHyphens/>
            <w:autoSpaceDE w:val="0"/>
            <w:autoSpaceDN w:val="0"/>
            <w:adjustRightInd w:val="0"/>
            <w:spacing w:after="113" w:line="240" w:lineRule="auto"/>
            <w:textAlignment w:val="center"/>
            <w:rPr>
              <w:rFonts w:ascii="Arial" w:hAnsi="Arial" w:cs="Myriad Arabic"/>
              <w:color w:val="000000"/>
              <w:lang w:eastAsia="en-US"/>
            </w:rPr>
          </w:pPr>
        </w:p>
      </w:tc>
      <w:tc>
        <w:tcPr>
          <w:tcW w:w="708" w:type="dxa"/>
        </w:tcPr>
        <w:p w14:paraId="79733B4A" w14:textId="0C212343" w:rsidR="003110B4" w:rsidRDefault="003110B4" w:rsidP="003110B4">
          <w:pPr>
            <w:widowControl w:val="0"/>
            <w:suppressAutoHyphens/>
            <w:autoSpaceDE w:val="0"/>
            <w:autoSpaceDN w:val="0"/>
            <w:adjustRightInd w:val="0"/>
            <w:spacing w:after="113" w:line="240" w:lineRule="auto"/>
            <w:textAlignment w:val="center"/>
            <w:rPr>
              <w:rFonts w:ascii="Arial" w:hAnsi="Arial" w:cs="Myriad Arabic"/>
              <w:color w:val="000000"/>
              <w:lang w:eastAsia="en-US"/>
            </w:rPr>
          </w:pPr>
        </w:p>
      </w:tc>
    </w:tr>
  </w:tbl>
  <w:p w14:paraId="3CA992E5" w14:textId="77777777" w:rsidR="006678C0" w:rsidRPr="00F0434A" w:rsidRDefault="006678C0" w:rsidP="00AF4A56">
    <w:pPr>
      <w:pStyle w:val="Footer"/>
      <w:spacing w:after="0"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1335" w14:textId="77777777" w:rsidR="00AD4886" w:rsidRDefault="00AD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916D" w14:textId="77777777" w:rsidR="00A015A4" w:rsidRDefault="00A015A4" w:rsidP="003208CD">
      <w:pPr>
        <w:spacing w:after="0" w:line="240" w:lineRule="auto"/>
      </w:pPr>
      <w:r>
        <w:separator/>
      </w:r>
    </w:p>
  </w:footnote>
  <w:footnote w:type="continuationSeparator" w:id="0">
    <w:p w14:paraId="5B2D0D45" w14:textId="77777777" w:rsidR="00A015A4" w:rsidRDefault="00A015A4" w:rsidP="00320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8CD7" w14:textId="77777777" w:rsidR="00AD4886" w:rsidRDefault="00AD4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3B7D" w14:textId="3B143122" w:rsidR="00DD7E85" w:rsidRPr="00E03005" w:rsidRDefault="006678C0" w:rsidP="000E6F8B">
    <w:pPr>
      <w:pStyle w:val="Header"/>
      <w:spacing w:before="240"/>
      <w:ind w:left="-1418"/>
    </w:pPr>
    <w:r>
      <w:rPr>
        <w:noProof/>
      </w:rPr>
      <w:drawing>
        <wp:anchor distT="0" distB="0" distL="114300" distR="114300" simplePos="0" relativeHeight="251658240" behindDoc="1" locked="0" layoutInCell="1" allowOverlap="1" wp14:anchorId="3E5C63AE" wp14:editId="5E07AE87">
          <wp:simplePos x="0" y="0"/>
          <wp:positionH relativeFrom="column">
            <wp:posOffset>-896620</wp:posOffset>
          </wp:positionH>
          <wp:positionV relativeFrom="page">
            <wp:posOffset>-226060</wp:posOffset>
          </wp:positionV>
          <wp:extent cx="7557770" cy="10690587"/>
          <wp:effectExtent l="0" t="0" r="1143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770" cy="1069058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3F07" w14:textId="77777777" w:rsidR="00AD4886" w:rsidRDefault="00AD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188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2F3304"/>
    <w:multiLevelType w:val="hybridMultilevel"/>
    <w:tmpl w:val="FF88B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67EAA"/>
    <w:rsid w:val="000B24CF"/>
    <w:rsid w:val="000E0E07"/>
    <w:rsid w:val="000E6F8B"/>
    <w:rsid w:val="001066D9"/>
    <w:rsid w:val="001346BC"/>
    <w:rsid w:val="00134CA2"/>
    <w:rsid w:val="001442C3"/>
    <w:rsid w:val="0019651B"/>
    <w:rsid w:val="001A4998"/>
    <w:rsid w:val="00201C0A"/>
    <w:rsid w:val="00250082"/>
    <w:rsid w:val="00297924"/>
    <w:rsid w:val="002B5DFE"/>
    <w:rsid w:val="003110B4"/>
    <w:rsid w:val="003208CD"/>
    <w:rsid w:val="00362A0C"/>
    <w:rsid w:val="003970E8"/>
    <w:rsid w:val="004A3C10"/>
    <w:rsid w:val="004C65EC"/>
    <w:rsid w:val="00564DE8"/>
    <w:rsid w:val="00580234"/>
    <w:rsid w:val="00580BF9"/>
    <w:rsid w:val="0058196C"/>
    <w:rsid w:val="006431EC"/>
    <w:rsid w:val="00653B05"/>
    <w:rsid w:val="006678C0"/>
    <w:rsid w:val="006B2B86"/>
    <w:rsid w:val="006C01FF"/>
    <w:rsid w:val="006E4841"/>
    <w:rsid w:val="00736209"/>
    <w:rsid w:val="00751458"/>
    <w:rsid w:val="007B7DB3"/>
    <w:rsid w:val="007D03CA"/>
    <w:rsid w:val="00896271"/>
    <w:rsid w:val="009C75AC"/>
    <w:rsid w:val="00A015A4"/>
    <w:rsid w:val="00AB3560"/>
    <w:rsid w:val="00AB71F6"/>
    <w:rsid w:val="00AD1EE0"/>
    <w:rsid w:val="00AD4886"/>
    <w:rsid w:val="00AF4A56"/>
    <w:rsid w:val="00B021DF"/>
    <w:rsid w:val="00B57171"/>
    <w:rsid w:val="00B93FCC"/>
    <w:rsid w:val="00BD3A8E"/>
    <w:rsid w:val="00C2460D"/>
    <w:rsid w:val="00C8577A"/>
    <w:rsid w:val="00CE1F98"/>
    <w:rsid w:val="00D010DD"/>
    <w:rsid w:val="00D51601"/>
    <w:rsid w:val="00D7072F"/>
    <w:rsid w:val="00D866B0"/>
    <w:rsid w:val="00DA0E70"/>
    <w:rsid w:val="00DA3B65"/>
    <w:rsid w:val="00DD7E85"/>
    <w:rsid w:val="00DE122E"/>
    <w:rsid w:val="00DE76EA"/>
    <w:rsid w:val="00DF5E76"/>
    <w:rsid w:val="00E03005"/>
    <w:rsid w:val="00E318BD"/>
    <w:rsid w:val="00E57216"/>
    <w:rsid w:val="00F37849"/>
    <w:rsid w:val="00F56332"/>
    <w:rsid w:val="00F660BD"/>
    <w:rsid w:val="00F66FD6"/>
    <w:rsid w:val="00F87504"/>
    <w:rsid w:val="00FC2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D365CF"/>
  <w14:defaultImageDpi w14:val="96"/>
  <w15:docId w15:val="{35944B22-1B60-4D59-9957-8CBF38A7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eastAsia="en-GB"/>
    </w:rPr>
  </w:style>
  <w:style w:type="paragraph" w:customStyle="1" w:styleId="Pa0">
    <w:name w:val="Pa0"/>
    <w:basedOn w:val="Default"/>
    <w:next w:val="Default"/>
    <w:uiPriority w:val="99"/>
    <w:pPr>
      <w:spacing w:line="241" w:lineRule="atLeast"/>
    </w:pPr>
    <w:rPr>
      <w:color w:val="auto"/>
    </w:rPr>
  </w:style>
  <w:style w:type="character" w:customStyle="1" w:styleId="A0">
    <w:name w:val="A0"/>
    <w:uiPriority w:val="99"/>
    <w:rPr>
      <w:color w:val="000000"/>
      <w:sz w:val="18"/>
      <w:szCs w:val="18"/>
    </w:rPr>
  </w:style>
  <w:style w:type="paragraph" w:customStyle="1" w:styleId="Pa1">
    <w:name w:val="Pa1"/>
    <w:basedOn w:val="Default"/>
    <w:next w:val="Default"/>
    <w:uiPriority w:val="99"/>
    <w:pPr>
      <w:spacing w:line="241" w:lineRule="atLeast"/>
    </w:pPr>
    <w:rPr>
      <w:color w:val="auto"/>
    </w:rPr>
  </w:style>
  <w:style w:type="character" w:styleId="Hyperlink">
    <w:name w:val="Hyperlink"/>
    <w:uiPriority w:val="99"/>
    <w:rsid w:val="00AB71F6"/>
    <w:rPr>
      <w:rFonts w:cs="Times New Roman"/>
      <w:color w:val="0000FF"/>
      <w:u w:val="single"/>
    </w:rPr>
  </w:style>
  <w:style w:type="paragraph" w:styleId="NormalWeb">
    <w:name w:val="Normal (Web)"/>
    <w:basedOn w:val="Normal"/>
    <w:uiPriority w:val="99"/>
    <w:rsid w:val="00AB71F6"/>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D010DD"/>
    <w:rPr>
      <w:sz w:val="22"/>
      <w:szCs w:val="22"/>
      <w:lang w:eastAsia="en-GB"/>
    </w:rPr>
  </w:style>
  <w:style w:type="paragraph" w:styleId="BalloonText">
    <w:name w:val="Balloon Text"/>
    <w:basedOn w:val="Normal"/>
    <w:link w:val="BalloonTextChar"/>
    <w:uiPriority w:val="99"/>
    <w:semiHidden/>
    <w:unhideWhenUsed/>
    <w:rsid w:val="00DA0E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E70"/>
    <w:rPr>
      <w:rFonts w:ascii="Tahoma" w:hAnsi="Tahoma" w:cs="Tahoma"/>
      <w:sz w:val="16"/>
      <w:szCs w:val="16"/>
    </w:rPr>
  </w:style>
  <w:style w:type="paragraph" w:styleId="Header">
    <w:name w:val="header"/>
    <w:basedOn w:val="Normal"/>
    <w:link w:val="HeaderChar"/>
    <w:uiPriority w:val="99"/>
    <w:unhideWhenUsed/>
    <w:rsid w:val="003208CD"/>
    <w:pPr>
      <w:tabs>
        <w:tab w:val="center" w:pos="4320"/>
        <w:tab w:val="right" w:pos="8640"/>
      </w:tabs>
    </w:pPr>
  </w:style>
  <w:style w:type="character" w:customStyle="1" w:styleId="HeaderChar">
    <w:name w:val="Header Char"/>
    <w:link w:val="Header"/>
    <w:uiPriority w:val="99"/>
    <w:rsid w:val="003208CD"/>
    <w:rPr>
      <w:sz w:val="22"/>
      <w:szCs w:val="22"/>
      <w:lang w:eastAsia="en-GB"/>
    </w:rPr>
  </w:style>
  <w:style w:type="paragraph" w:styleId="Footer">
    <w:name w:val="footer"/>
    <w:basedOn w:val="Normal"/>
    <w:link w:val="FooterChar"/>
    <w:uiPriority w:val="99"/>
    <w:unhideWhenUsed/>
    <w:rsid w:val="003208CD"/>
    <w:pPr>
      <w:tabs>
        <w:tab w:val="center" w:pos="4320"/>
        <w:tab w:val="right" w:pos="8640"/>
      </w:tabs>
    </w:pPr>
  </w:style>
  <w:style w:type="character" w:customStyle="1" w:styleId="FooterChar">
    <w:name w:val="Footer Char"/>
    <w:link w:val="Footer"/>
    <w:uiPriority w:val="99"/>
    <w:rsid w:val="003208CD"/>
    <w:rPr>
      <w:sz w:val="22"/>
      <w:szCs w:val="22"/>
      <w:lang w:eastAsia="en-GB"/>
    </w:rPr>
  </w:style>
  <w:style w:type="paragraph" w:customStyle="1" w:styleId="BasicParagraph">
    <w:name w:val="[Basic Paragraph]"/>
    <w:basedOn w:val="Normal"/>
    <w:uiPriority w:val="99"/>
    <w:rsid w:val="003208CD"/>
    <w:pPr>
      <w:widowControl w:val="0"/>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eastAsia="en-US"/>
    </w:rPr>
  </w:style>
  <w:style w:type="character" w:styleId="PageNumber">
    <w:name w:val="page number"/>
    <w:uiPriority w:val="99"/>
    <w:semiHidden/>
    <w:unhideWhenUsed/>
    <w:rsid w:val="003208CD"/>
  </w:style>
  <w:style w:type="table" w:styleId="TableGrid">
    <w:name w:val="Table Grid"/>
    <w:basedOn w:val="TableNormal"/>
    <w:uiPriority w:val="59"/>
    <w:rsid w:val="00AF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7504"/>
    <w:rPr>
      <w:color w:val="605E5C"/>
      <w:shd w:val="clear" w:color="auto" w:fill="E1DFDD"/>
    </w:rPr>
  </w:style>
  <w:style w:type="character" w:styleId="FollowedHyperlink">
    <w:name w:val="FollowedHyperlink"/>
    <w:basedOn w:val="DefaultParagraphFont"/>
    <w:uiPriority w:val="99"/>
    <w:semiHidden/>
    <w:unhideWhenUsed/>
    <w:rsid w:val="00F66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8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pp-hes-pubs-prod-neu-01.azurewebsites.net/api/file/bd3db9ec-6d19-4c7d-9cb0-ab0200e6f921"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historicenvironment.scot/media/5959/managing-access-to-properties-in-car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8BE22892A1D545BECA2E252769D8F2"/>
        <w:category>
          <w:name w:val="General"/>
          <w:gallery w:val="placeholder"/>
        </w:category>
        <w:types>
          <w:type w:val="bbPlcHdr"/>
        </w:types>
        <w:behaviors>
          <w:behavior w:val="content"/>
        </w:behaviors>
        <w:guid w:val="{1B457DCB-3D40-2545-B7AE-59F8694FF98B}"/>
      </w:docPartPr>
      <w:docPartBody>
        <w:p w:rsidR="00D22B54" w:rsidRDefault="00D22B54">
          <w:pPr>
            <w:pStyle w:val="908BE22892A1D545BECA2E252769D8F2"/>
          </w:pPr>
          <w:r>
            <w:t>[Type text]</w:t>
          </w:r>
        </w:p>
      </w:docPartBody>
    </w:docPart>
    <w:docPart>
      <w:docPartPr>
        <w:name w:val="84D2ED2A8C06954B8A509C113A6CF0C7"/>
        <w:category>
          <w:name w:val="General"/>
          <w:gallery w:val="placeholder"/>
        </w:category>
        <w:types>
          <w:type w:val="bbPlcHdr"/>
        </w:types>
        <w:behaviors>
          <w:behavior w:val="content"/>
        </w:behaviors>
        <w:guid w:val="{EF38258A-2762-8E45-B765-30939C4AED28}"/>
      </w:docPartPr>
      <w:docPartBody>
        <w:p w:rsidR="00D22B54" w:rsidRDefault="00D22B54">
          <w:pPr>
            <w:pStyle w:val="84D2ED2A8C06954B8A509C113A6CF0C7"/>
          </w:pPr>
          <w:r>
            <w:t>[Type text]</w:t>
          </w:r>
        </w:p>
      </w:docPartBody>
    </w:docPart>
    <w:docPart>
      <w:docPartPr>
        <w:name w:val="4C808C2121FE84459B71DCF83FBB0EEB"/>
        <w:category>
          <w:name w:val="General"/>
          <w:gallery w:val="placeholder"/>
        </w:category>
        <w:types>
          <w:type w:val="bbPlcHdr"/>
        </w:types>
        <w:behaviors>
          <w:behavior w:val="content"/>
        </w:behaviors>
        <w:guid w:val="{6C23D48B-BCD5-6E48-9440-D0242BB0BA8C}"/>
      </w:docPartPr>
      <w:docPartBody>
        <w:p w:rsidR="00D22B54" w:rsidRDefault="00D22B54">
          <w:pPr>
            <w:pStyle w:val="4C808C2121FE84459B71DCF83FBB0E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B54"/>
    <w:rsid w:val="00157753"/>
    <w:rsid w:val="00977D33"/>
    <w:rsid w:val="00CE4F74"/>
    <w:rsid w:val="00D22B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BE22892A1D545BECA2E252769D8F2">
    <w:name w:val="908BE22892A1D545BECA2E252769D8F2"/>
  </w:style>
  <w:style w:type="paragraph" w:customStyle="1" w:styleId="84D2ED2A8C06954B8A509C113A6CF0C7">
    <w:name w:val="84D2ED2A8C06954B8A509C113A6CF0C7"/>
  </w:style>
  <w:style w:type="paragraph" w:customStyle="1" w:styleId="4C808C2121FE84459B71DCF83FBB0EEB">
    <w:name w:val="4C808C2121FE84459B71DCF83FBB0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db3d1eb-d48f-471b-880e-0ab6d8680f69">HESDOC-1320695538-107</_dlc_DocId>
    <_dlc_DocIdUrl xmlns="2db3d1eb-d48f-471b-880e-0ab6d8680f69">
      <Url>https://hescot.sharepoint.com/sites/dc/intranet/comms/_layouts/15/DocIdRedir.aspx?ID=HESDOC-1320695538-107</Url>
      <Description>HESDOC-1320695538-107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5DB23C243FA44CA34BCD5095742E2A" ma:contentTypeVersion="1208" ma:contentTypeDescription="Create a new document." ma:contentTypeScope="" ma:versionID="57b967cacce99c51e821b2bf1a9fed17">
  <xsd:schema xmlns:xsd="http://www.w3.org/2001/XMLSchema" xmlns:xs="http://www.w3.org/2001/XMLSchema" xmlns:p="http://schemas.microsoft.com/office/2006/metadata/properties" xmlns:ns2="2db3d1eb-d48f-471b-880e-0ab6d8680f69" xmlns:ns3="7658b32a-69ce-41bd-9a9a-945188091af4" xmlns:ns4="c2974930-a639-4ea4-867e-73a65250149f" targetNamespace="http://schemas.microsoft.com/office/2006/metadata/properties" ma:root="true" ma:fieldsID="c74b96bdaeffbfd8c51121e521242dae" ns2:_="" ns3:_="" ns4:_="">
    <xsd:import namespace="2db3d1eb-d48f-471b-880e-0ab6d8680f69"/>
    <xsd:import namespace="7658b32a-69ce-41bd-9a9a-945188091af4"/>
    <xsd:import namespace="c2974930-a639-4ea4-867e-73a6525014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58b32a-69ce-41bd-9a9a-945188091a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74930-a639-4ea4-867e-73a6525014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7A5C1-C6A0-479A-AE80-7400121EB914}">
  <ds:schemaRefs>
    <ds:schemaRef ds:uri="c2974930-a639-4ea4-867e-73a65250149f"/>
    <ds:schemaRef ds:uri="http://purl.org/dc/elements/1.1/"/>
    <ds:schemaRef ds:uri="http://schemas.microsoft.com/office/2006/metadata/properties"/>
    <ds:schemaRef ds:uri="2db3d1eb-d48f-471b-880e-0ab6d8680f69"/>
    <ds:schemaRef ds:uri="http://purl.org/dc/terms/"/>
    <ds:schemaRef ds:uri="http://schemas.openxmlformats.org/package/2006/metadata/core-properties"/>
    <ds:schemaRef ds:uri="http://schemas.microsoft.com/office/2006/documentManagement/types"/>
    <ds:schemaRef ds:uri="7658b32a-69ce-41bd-9a9a-945188091af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5E4637-57A0-4116-8BFA-0DF9B3596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7658b32a-69ce-41bd-9a9a-945188091af4"/>
    <ds:schemaRef ds:uri="c2974930-a639-4ea4-867e-73a652501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CCF8A-EE94-4DBD-ABF2-801599D7E0E6}">
  <ds:schemaRefs>
    <ds:schemaRef ds:uri="http://schemas.microsoft.com/sharepoint/events"/>
  </ds:schemaRefs>
</ds:datastoreItem>
</file>

<file path=customXml/itemProps4.xml><?xml version="1.0" encoding="utf-8"?>
<ds:datastoreItem xmlns:ds="http://schemas.openxmlformats.org/officeDocument/2006/customXml" ds:itemID="{8D046BFC-1DDD-4640-9277-244D622E23BD}">
  <ds:schemaRefs>
    <ds:schemaRef ds:uri="http://schemas.openxmlformats.org/officeDocument/2006/bibliography"/>
  </ds:schemaRefs>
</ds:datastoreItem>
</file>

<file path=customXml/itemProps5.xml><?xml version="1.0" encoding="utf-8"?>
<ds:datastoreItem xmlns:ds="http://schemas.openxmlformats.org/officeDocument/2006/customXml" ds:itemID="{410631A8-3726-44C5-9F3D-D9A9B689F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Drinkaware</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Black</dc:creator>
  <cp:keywords/>
  <cp:lastModifiedBy>Andy Sharp</cp:lastModifiedBy>
  <cp:revision>2</cp:revision>
  <cp:lastPrinted>2016-04-21T10:15:00Z</cp:lastPrinted>
  <dcterms:created xsi:type="dcterms:W3CDTF">2022-08-03T08:27:00Z</dcterms:created>
  <dcterms:modified xsi:type="dcterms:W3CDTF">2022-08-03T08:27:00Z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0x010100DE5DB23C243FA44CA34BCD5095742E2A</vt:lpwstr>
  </property>
  <property fmtid="{D5CDD505-2E9C-101B-9397-08002B2CF9AE}" pid="3" name="_dlc_DocIdItemGuid">
    <vt:lpwstr>dba6fba1-7b3b-4f59-884a-edf65f3e9bd9</vt:lpwstr>
  </property>
</Properties>
</file>