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9" w:rsidRPr="00D345B9" w:rsidRDefault="00D345B9" w:rsidP="00D34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34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Statement on the recent announcement regarding West Riverside in </w:t>
      </w:r>
      <w:proofErr w:type="spellStart"/>
      <w:r w:rsidRPr="00D34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Balloch</w:t>
      </w:r>
      <w:proofErr w:type="spellEnd"/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26 September 2016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Having received some inquiries regarding the planning status of the potential development announced recently at West Riverside in </w:t>
      </w:r>
      <w:proofErr w:type="spellStart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Balloch</w:t>
      </w:r>
      <w:proofErr w:type="spellEnd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, we are taking the opportunity to clarify its planning status.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D3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Scottish Enterprise recently appointed Flamingo Land Limited</w:t>
        </w:r>
      </w:hyperlink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 preferred developer of their </w:t>
      </w:r>
      <w:proofErr w:type="gramStart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20 hectare</w:t>
      </w:r>
      <w:proofErr w:type="gramEnd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site at West Riverside, </w:t>
      </w:r>
      <w:proofErr w:type="spellStart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Balloch</w:t>
      </w:r>
      <w:proofErr w:type="spellEnd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, in Loch Lomond &amp; The Trossachs National Park.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Scottish Enterprise kept the National Park Authority’s tourism team informed at each stage of the marketing of the site and the process of selection of their preferred developer.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No detailed proposals have currently been submitted to the National Park Authority.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National Park Authority is the planning authority and will take a view on proposals for the site, when they are formally submitted as a planning application.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Prior to submitting a planning application, we understand the developer will draw up a ‘masterplan’ for the site and hold a local consultation – a requirement for any application of this scale.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The Park Authority assesses all developments against the current planning policies and has the power to refuse permission for any development that does not meet its aims. West Riverside is a site identified in our current local plan for tourism development.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recent </w:t>
      </w:r>
      <w:hyperlink r:id="rId5" w:history="1">
        <w:proofErr w:type="spellStart"/>
        <w:r w:rsidRPr="00D3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Balloch</w:t>
        </w:r>
        <w:proofErr w:type="spellEnd"/>
        <w:r w:rsidRPr="00D3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D3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Charette</w:t>
        </w:r>
        <w:proofErr w:type="spellEnd"/>
      </w:hyperlink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consulted the local community extensively for views on development in </w:t>
      </w:r>
      <w:proofErr w:type="spellStart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Balloch</w:t>
      </w:r>
      <w:proofErr w:type="spellEnd"/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provides a strong context in which to ensure appropriate proposals for the site.</w:t>
      </w:r>
    </w:p>
    <w:p w:rsidR="00D345B9" w:rsidRPr="00D345B9" w:rsidRDefault="00D345B9" w:rsidP="00D3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45B9">
        <w:rPr>
          <w:rFonts w:ascii="Times New Roman" w:eastAsia="Times New Roman" w:hAnsi="Times New Roman" w:cs="Times New Roman"/>
          <w:sz w:val="24"/>
          <w:szCs w:val="24"/>
          <w:lang w:eastAsia="en-GB"/>
        </w:rPr>
        <w:t>For information on the planning process and how to comment on planning applications visit</w:t>
      </w:r>
    </w:p>
    <w:p w:rsidR="00D345B9" w:rsidRPr="00D345B9" w:rsidRDefault="00D345B9" w:rsidP="00D3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D3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http://www.lochlomond-trossachs.org/planning/planning-applications</w:t>
        </w:r>
      </w:hyperlink>
    </w:p>
    <w:p w:rsidR="00D345B9" w:rsidRPr="00D345B9" w:rsidRDefault="00D345B9" w:rsidP="00D34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345B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Share this page</w:t>
      </w:r>
    </w:p>
    <w:p w:rsidR="00AF76A9" w:rsidRDefault="00AF76A9">
      <w:bookmarkStart w:id="0" w:name="_GoBack"/>
      <w:bookmarkEnd w:id="0"/>
    </w:p>
    <w:sectPr w:rsidR="00AF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C"/>
    <w:rsid w:val="00AF76A9"/>
    <w:rsid w:val="00CF7F5C"/>
    <w:rsid w:val="00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A8C2-4C84-4628-BEB8-64DC9BC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hlomond-trossachs.org/planning/planning-applications" TargetMode="External"/><Relationship Id="rId5" Type="http://schemas.openxmlformats.org/officeDocument/2006/relationships/hyperlink" Target="http://www.lochlomond-trossachs.org/planning/delivering-development/live-in-balloch/" TargetMode="External"/><Relationship Id="rId4" Type="http://schemas.openxmlformats.org/officeDocument/2006/relationships/hyperlink" Target="https://www.scottish-enterprise.presscentre.com/Press-releases/Plans-to-develop-Scotland-s-first-National-Park-could-see-new-30m-tourist-resort-83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2</cp:revision>
  <dcterms:created xsi:type="dcterms:W3CDTF">2016-11-16T10:00:00Z</dcterms:created>
  <dcterms:modified xsi:type="dcterms:W3CDTF">2016-11-16T10:00:00Z</dcterms:modified>
</cp:coreProperties>
</file>