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088" w:rsidRDefault="007E6C37">
      <w:r>
        <w:t xml:space="preserve">Dear Mr Mearns, </w:t>
      </w:r>
      <w:r>
        <w:br/>
      </w:r>
      <w:r>
        <w:br/>
        <w:t xml:space="preserve">I wrote </w:t>
      </w:r>
      <w:proofErr w:type="gramStart"/>
      <w:r>
        <w:t>a  post</w:t>
      </w:r>
      <w:proofErr w:type="gramEnd"/>
      <w:r>
        <w:t xml:space="preserve"> on this hydro development on Sunday </w:t>
      </w:r>
      <w:hyperlink r:id="rId4" w:history="1">
        <w:r>
          <w:rPr>
            <w:rStyle w:val="Hyperlink"/>
          </w:rPr>
          <w:t>http://parkswatchscotland.co.uk/2017/06/11/ledcharrie-hydro-another-plook-park/</w:t>
        </w:r>
      </w:hyperlink>
      <w:r>
        <w:t xml:space="preserve"> which from the developer's perspective appears complete because there is NO equipment remaining on site.  You will see my main concern is with the failure to restore to the track but there are also other issues of concern such as the concreting of the bed of a burn.    In order that I can understand what role the Park has played so far in ensuring the conditions of the Planning Permission and Supplementary Guidance on Renewables have been met I would be grateful if you could provide me with: </w:t>
      </w:r>
      <w:r>
        <w:br/>
      </w:r>
      <w:r>
        <w:br/>
        <w:t>1) All the documents the developer was required to submit as part of the planning consent and the LLTNPA's response (</w:t>
      </w:r>
      <w:proofErr w:type="spellStart"/>
      <w:r>
        <w:t>eg</w:t>
      </w:r>
      <w:proofErr w:type="spellEnd"/>
      <w:r>
        <w:t xml:space="preserve"> whether you accepted them or not).   I believe these documents should all be available to the public on the planning portal but I understand from previous FOI responses that the current position of the LLTNPA is you will not make planning documents public unless legally obliged to do so. </w:t>
      </w:r>
      <w:r>
        <w:br/>
      </w:r>
      <w:r>
        <w:br/>
        <w:t xml:space="preserve">2) The dates of all monitoring visits made by LLTNPA and any reports on implementation provided by the developer. </w:t>
      </w:r>
      <w:r>
        <w:br/>
      </w:r>
      <w:r>
        <w:br/>
        <w:t xml:space="preserve">3) Any correspondence the LLTNPA has had with the developer about their failure to meet planning requirements. </w:t>
      </w:r>
      <w:r>
        <w:br/>
      </w:r>
      <w:r>
        <w:br/>
        <w:t xml:space="preserve">I look forward to your response, </w:t>
      </w:r>
      <w:r>
        <w:br/>
      </w:r>
      <w:r>
        <w:br/>
        <w:t xml:space="preserve">Yours Sincerely, </w:t>
      </w:r>
      <w:r>
        <w:br/>
      </w:r>
      <w:r>
        <w:br/>
        <w:t>Nick Kempe</w:t>
      </w:r>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FE"/>
    <w:rsid w:val="002D1088"/>
    <w:rsid w:val="002D2BE6"/>
    <w:rsid w:val="003D79DF"/>
    <w:rsid w:val="006763FE"/>
    <w:rsid w:val="007E6C37"/>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B176D-45B6-4172-A0F3-8A247D1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kswatchscotland.co.uk/2017/06/11/ledcharrie-hydro-another-plook-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2017-07-09T21:57:00Z</dcterms:created>
  <dcterms:modified xsi:type="dcterms:W3CDTF">2017-07-09T21:58:00Z</dcterms:modified>
</cp:coreProperties>
</file>